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1F78" w14:textId="7FCBCCB4" w:rsidR="004363D4" w:rsidRPr="009C1DF0" w:rsidRDefault="004363D4" w:rsidP="009C1DF0">
      <w:pPr>
        <w:jc w:val="center"/>
        <w:rPr>
          <w:rFonts w:asciiTheme="majorHAnsi" w:hAnsiTheme="majorHAnsi"/>
          <w:b/>
          <w:bCs/>
          <w:color w:val="auto"/>
          <w:sz w:val="40"/>
          <w:szCs w:val="40"/>
        </w:rPr>
      </w:pPr>
      <w:r w:rsidRPr="009C1DF0">
        <w:rPr>
          <w:rFonts w:asciiTheme="majorHAnsi" w:hAnsiTheme="majorHAnsi"/>
          <w:b/>
          <w:bCs/>
          <w:color w:val="0021A5" w:themeColor="accent2"/>
          <w:sz w:val="40"/>
          <w:szCs w:val="40"/>
        </w:rPr>
        <w:t>Final Semester: Dissertation Checklist</w:t>
      </w:r>
    </w:p>
    <w:tbl>
      <w:tblPr>
        <w:tblW w:w="5000" w:type="pct"/>
        <w:tblBorders>
          <w:top w:val="single" w:sz="4" w:space="0" w:color="auto"/>
          <w:bottom w:val="single" w:sz="24" w:space="0" w:color="FA4616" w:themeColor="accent1"/>
        </w:tblBorders>
        <w:tblLayout w:type="fixed"/>
        <w:tblCellMar>
          <w:left w:w="115" w:type="dxa"/>
          <w:right w:w="115" w:type="dxa"/>
        </w:tblCellMar>
        <w:tblLook w:val="0600" w:firstRow="0" w:lastRow="0" w:firstColumn="0" w:lastColumn="0" w:noHBand="1" w:noVBand="1"/>
      </w:tblPr>
      <w:tblGrid>
        <w:gridCol w:w="10080"/>
      </w:tblGrid>
      <w:tr w:rsidR="00CD01FD" w:rsidRPr="00CD01FD" w14:paraId="6D9E1E03" w14:textId="77777777" w:rsidTr="009C1DF0">
        <w:trPr>
          <w:trHeight w:val="720"/>
        </w:trPr>
        <w:tc>
          <w:tcPr>
            <w:tcW w:w="10080" w:type="dxa"/>
            <w:tcBorders>
              <w:top w:val="single" w:sz="24" w:space="0" w:color="FA4616" w:themeColor="accent1"/>
            </w:tcBorders>
          </w:tcPr>
          <w:p w14:paraId="7408A568" w14:textId="77777777" w:rsidR="006900A9" w:rsidRPr="006900A9" w:rsidRDefault="006900A9" w:rsidP="006900A9">
            <w:pPr>
              <w:pStyle w:val="Heading1"/>
              <w:rPr>
                <w:rFonts w:asciiTheme="minorHAnsi" w:hAnsiTheme="minorHAnsi" w:cstheme="minorHAnsi"/>
                <w:b w:val="0"/>
                <w:bCs/>
                <w:color w:val="auto"/>
                <w:sz w:val="24"/>
                <w:szCs w:val="24"/>
              </w:rPr>
            </w:pPr>
            <w:r w:rsidRPr="00056B78">
              <w:rPr>
                <w:rFonts w:asciiTheme="minorHAnsi" w:hAnsiTheme="minorHAnsi" w:cstheme="minorHAnsi"/>
                <w:b w:val="0"/>
                <w:bCs/>
                <w:color w:val="auto"/>
                <w:sz w:val="24"/>
                <w:szCs w:val="24"/>
              </w:rPr>
              <w:t>Here is everything you need to submit to our office in order to graduate in your final semester! We recommend not waiting until deadlines to submit! As there are several hundred students in the submission process, the earlier you submit, the quicker you will receive feedback from our office.</w:t>
            </w:r>
          </w:p>
          <w:p w14:paraId="5816BFA2" w14:textId="6C696C83" w:rsidR="006900A9" w:rsidRDefault="006900A9" w:rsidP="006900A9">
            <w:pPr>
              <w:pStyle w:val="Heading1"/>
              <w:rPr>
                <w:rFonts w:asciiTheme="minorHAnsi" w:hAnsiTheme="minorHAnsi" w:cstheme="minorHAnsi"/>
                <w:sz w:val="24"/>
                <w:szCs w:val="24"/>
              </w:rPr>
            </w:pPr>
            <w:r w:rsidRPr="00FB5081">
              <w:rPr>
                <w:rFonts w:asciiTheme="minorHAnsi" w:hAnsiTheme="minorHAnsi" w:cstheme="minorHAnsi"/>
                <w:bCs/>
                <w:color w:val="auto"/>
                <w:sz w:val="24"/>
                <w:szCs w:val="24"/>
              </w:rPr>
              <w:t>Need help formatting your document?</w:t>
            </w:r>
            <w:r w:rsidRPr="00471B9B">
              <w:rPr>
                <w:rFonts w:asciiTheme="minorHAnsi" w:hAnsiTheme="minorHAnsi" w:cstheme="minorHAnsi"/>
                <w:b w:val="0"/>
                <w:bCs/>
                <w:color w:val="auto"/>
                <w:sz w:val="24"/>
                <w:szCs w:val="24"/>
              </w:rPr>
              <w:t xml:space="preserve"> Please reach out to </w:t>
            </w:r>
            <w:hyperlink r:id="rId10" w:history="1">
              <w:r w:rsidRPr="007D6DF5">
                <w:rPr>
                  <w:rStyle w:val="Hyperlink"/>
                  <w:rFonts w:asciiTheme="minorHAnsi" w:hAnsiTheme="minorHAnsi" w:cstheme="minorHAnsi"/>
                  <w:b w:val="0"/>
                  <w:color w:val="3059FF" w:themeColor="accent2" w:themeTint="99"/>
                  <w:sz w:val="24"/>
                  <w:szCs w:val="24"/>
                </w:rPr>
                <w:t>UFIT Help Desk’s Thesis and Dissertation Support Center</w:t>
              </w:r>
            </w:hyperlink>
            <w:r w:rsidRPr="00471B9B">
              <w:rPr>
                <w:rFonts w:asciiTheme="minorHAnsi" w:hAnsiTheme="minorHAnsi" w:cstheme="minorHAnsi"/>
                <w:b w:val="0"/>
                <w:bCs/>
                <w:color w:val="auto"/>
                <w:sz w:val="24"/>
                <w:szCs w:val="24"/>
              </w:rPr>
              <w:t xml:space="preserve"> in advance of submission to our office.</w:t>
            </w:r>
          </w:p>
          <w:p w14:paraId="5D42FAD8" w14:textId="6C304088" w:rsidR="00CD01FD" w:rsidRPr="00CD01FD" w:rsidRDefault="006900A9" w:rsidP="004E210B">
            <w:pPr>
              <w:pStyle w:val="Heading1"/>
            </w:pPr>
            <w:r>
              <w:t>First Submission</w:t>
            </w:r>
          </w:p>
        </w:tc>
      </w:tr>
    </w:tbl>
    <w:p w14:paraId="65F2485B" w14:textId="0EFF2C82" w:rsidR="00CD01FD" w:rsidRDefault="00C2086B" w:rsidP="00CD01FD">
      <w:r w:rsidRPr="00056B78">
        <w:rPr>
          <w:color w:val="000000" w:themeColor="text1"/>
        </w:rPr>
        <w:t>Each of the following items must be completed to successfully complete First Submission:</w:t>
      </w:r>
      <w:r>
        <w:br/>
      </w:r>
    </w:p>
    <w:tbl>
      <w:tblPr>
        <w:tblW w:w="0" w:type="auto"/>
        <w:tblLook w:val="04A0" w:firstRow="1" w:lastRow="0" w:firstColumn="1" w:lastColumn="0" w:noHBand="0" w:noVBand="1"/>
      </w:tblPr>
      <w:tblGrid>
        <w:gridCol w:w="417"/>
        <w:gridCol w:w="2425"/>
        <w:gridCol w:w="7228"/>
      </w:tblGrid>
      <w:tr w:rsidR="00D23CCB" w14:paraId="5D4A90BD" w14:textId="77777777" w:rsidTr="00FD0C72">
        <w:tc>
          <w:tcPr>
            <w:tcW w:w="417" w:type="dxa"/>
          </w:tcPr>
          <w:p w14:paraId="1ACEC139" w14:textId="5F69CA4A" w:rsidR="007B0D2F" w:rsidRPr="00D23CCB" w:rsidRDefault="00D23CCB" w:rsidP="00D23CCB">
            <w:pPr>
              <w:rPr>
                <w:b/>
                <w:bCs/>
                <w:color w:val="0021A5" w:themeColor="accent2"/>
              </w:rPr>
            </w:pPr>
            <w:r w:rsidRPr="00D23CCB">
              <w:rPr>
                <w:b/>
                <w:bCs/>
                <w:color w:val="0021A5" w:themeColor="accent2"/>
              </w:rPr>
              <w:t>1.</w:t>
            </w:r>
          </w:p>
        </w:tc>
        <w:tc>
          <w:tcPr>
            <w:tcW w:w="2425" w:type="dxa"/>
          </w:tcPr>
          <w:p w14:paraId="08D76C58" w14:textId="21C4866C" w:rsidR="007B0D2F" w:rsidRPr="002154C2" w:rsidRDefault="00C2086B" w:rsidP="00C87837">
            <w:pPr>
              <w:pStyle w:val="NumberLevel1"/>
            </w:pPr>
            <w:r>
              <w:t>Degree Application</w:t>
            </w:r>
          </w:p>
        </w:tc>
        <w:tc>
          <w:tcPr>
            <w:tcW w:w="7228" w:type="dxa"/>
          </w:tcPr>
          <w:p w14:paraId="4B642E21" w14:textId="27CF4BDE" w:rsidR="007B0D2F" w:rsidRPr="00026413" w:rsidRDefault="00C2086B" w:rsidP="001C4239">
            <w:r w:rsidRPr="00056B78">
              <w:rPr>
                <w:color w:val="000000" w:themeColor="text1"/>
              </w:rPr>
              <w:t xml:space="preserve">You must submit a degree application in </w:t>
            </w:r>
            <w:hyperlink r:id="rId11" w:history="1">
              <w:r w:rsidRPr="007D6DF5">
                <w:rPr>
                  <w:rStyle w:val="Hyperlink"/>
                  <w:color w:val="3059FF" w:themeColor="accent2" w:themeTint="99"/>
                </w:rPr>
                <w:t>ONE.UF</w:t>
              </w:r>
            </w:hyperlink>
            <w:r w:rsidRPr="00C2086B">
              <w:t xml:space="preserve"> </w:t>
            </w:r>
            <w:r w:rsidRPr="00056B78">
              <w:rPr>
                <w:color w:val="000000" w:themeColor="text1"/>
              </w:rPr>
              <w:t>for the term in which you intend to graduate. These do not carry over from previous semesters.</w:t>
            </w:r>
          </w:p>
        </w:tc>
      </w:tr>
      <w:tr w:rsidR="00D23CCB" w14:paraId="6FEC0334" w14:textId="77777777" w:rsidTr="00FD0C72">
        <w:tc>
          <w:tcPr>
            <w:tcW w:w="417" w:type="dxa"/>
          </w:tcPr>
          <w:p w14:paraId="109F79F4" w14:textId="71C0BC20" w:rsidR="00D23CCB" w:rsidRPr="00D23CCB" w:rsidRDefault="00D23CCB" w:rsidP="00D23CCB">
            <w:pPr>
              <w:rPr>
                <w:b/>
                <w:bCs/>
                <w:color w:val="0021A5" w:themeColor="accent2"/>
              </w:rPr>
            </w:pPr>
            <w:r w:rsidRPr="00D23CCB">
              <w:rPr>
                <w:b/>
                <w:bCs/>
                <w:color w:val="0021A5" w:themeColor="accent2"/>
              </w:rPr>
              <w:t>2.</w:t>
            </w:r>
          </w:p>
        </w:tc>
        <w:tc>
          <w:tcPr>
            <w:tcW w:w="2425" w:type="dxa"/>
          </w:tcPr>
          <w:p w14:paraId="51165091" w14:textId="0B724A92" w:rsidR="00D23CCB" w:rsidRPr="002154C2" w:rsidRDefault="00413A4F" w:rsidP="00D23CCB">
            <w:pPr>
              <w:pStyle w:val="NumberLevel1"/>
            </w:pPr>
            <w:r>
              <w:t>Transmittal Letter</w:t>
            </w:r>
          </w:p>
        </w:tc>
        <w:tc>
          <w:tcPr>
            <w:tcW w:w="7228" w:type="dxa"/>
          </w:tcPr>
          <w:p w14:paraId="601DBD17" w14:textId="61477BE5" w:rsidR="00D23CCB" w:rsidRPr="008C093A" w:rsidRDefault="00FD0C72" w:rsidP="00D23CCB">
            <w:r w:rsidRPr="00056B78">
              <w:rPr>
                <w:color w:val="000000" w:themeColor="text1"/>
              </w:rPr>
              <w:t>This must be signed by your committee chair and submitted by your department in</w:t>
            </w:r>
            <w:r w:rsidRPr="007D6DF5">
              <w:rPr>
                <w:color w:val="3059FF" w:themeColor="accent2" w:themeTint="99"/>
              </w:rPr>
              <w:t xml:space="preserve"> </w:t>
            </w:r>
            <w:hyperlink r:id="rId12" w:history="1">
              <w:hyperlink r:id="rId13" w:tgtFrame="_blank" w:history="1">
                <w:r w:rsidRPr="006173F1">
                  <w:rPr>
                    <w:rStyle w:val="Hyperlink"/>
                    <w:color w:val="3059FF" w:themeColor="accent2" w:themeTint="99"/>
                  </w:rPr>
                  <w:t>GIMS</w:t>
                </w:r>
              </w:hyperlink>
            </w:hyperlink>
            <w:r w:rsidRPr="00056B78">
              <w:rPr>
                <w:color w:val="000000" w:themeColor="text1"/>
              </w:rPr>
              <w:t>. Your first submission will not be accepted without this letter.</w:t>
            </w:r>
          </w:p>
        </w:tc>
      </w:tr>
      <w:tr w:rsidR="00D23CCB" w14:paraId="3EDA1D35" w14:textId="77777777" w:rsidTr="00FD0C72">
        <w:trPr>
          <w:trHeight w:val="305"/>
        </w:trPr>
        <w:tc>
          <w:tcPr>
            <w:tcW w:w="417" w:type="dxa"/>
          </w:tcPr>
          <w:p w14:paraId="587CDC94" w14:textId="107DC98D" w:rsidR="00D23CCB" w:rsidRPr="00D23CCB" w:rsidRDefault="00F00E53" w:rsidP="00D23CCB">
            <w:pPr>
              <w:rPr>
                <w:b/>
                <w:bCs/>
                <w:color w:val="0021A5" w:themeColor="accent2"/>
              </w:rPr>
            </w:pPr>
            <w:r>
              <w:rPr>
                <w:b/>
                <w:bCs/>
                <w:color w:val="0021A5" w:themeColor="accent2"/>
              </w:rPr>
              <w:t>3.</w:t>
            </w:r>
          </w:p>
        </w:tc>
        <w:tc>
          <w:tcPr>
            <w:tcW w:w="2425" w:type="dxa"/>
          </w:tcPr>
          <w:p w14:paraId="4927072A" w14:textId="3CE28E6C" w:rsidR="00D23CCB" w:rsidRPr="002154C2" w:rsidRDefault="00F00E53" w:rsidP="00D23CCB">
            <w:pPr>
              <w:pStyle w:val="NumberLevel1"/>
            </w:pPr>
            <w:r>
              <w:t>Dissertation (PDF)</w:t>
            </w:r>
          </w:p>
        </w:tc>
        <w:tc>
          <w:tcPr>
            <w:tcW w:w="7228" w:type="dxa"/>
          </w:tcPr>
          <w:p w14:paraId="794A9F9C" w14:textId="64EC636A" w:rsidR="00D23CCB" w:rsidRPr="00056B78" w:rsidRDefault="00FD0C72" w:rsidP="00D23CCB">
            <w:pPr>
              <w:rPr>
                <w:color w:val="000000" w:themeColor="text1"/>
              </w:rPr>
            </w:pPr>
            <w:r w:rsidRPr="00056B78">
              <w:rPr>
                <w:color w:val="000000" w:themeColor="text1"/>
              </w:rPr>
              <w:t>This must be a near final version of your document. Please review our website FAQ for more information on how complete this document must be for first submission.</w:t>
            </w:r>
          </w:p>
        </w:tc>
      </w:tr>
      <w:tr w:rsidR="00D23CCB" w14:paraId="59887923" w14:textId="77777777" w:rsidTr="00FD0C72">
        <w:tc>
          <w:tcPr>
            <w:tcW w:w="417" w:type="dxa"/>
          </w:tcPr>
          <w:p w14:paraId="509F45B5" w14:textId="73DC5213" w:rsidR="00D23CCB" w:rsidRPr="00D23CCB" w:rsidRDefault="00D23CCB" w:rsidP="00D23CCB">
            <w:pPr>
              <w:rPr>
                <w:b/>
                <w:bCs/>
                <w:color w:val="0021A5" w:themeColor="accent2"/>
              </w:rPr>
            </w:pPr>
            <w:r w:rsidRPr="00D23CCB">
              <w:rPr>
                <w:b/>
                <w:bCs/>
                <w:color w:val="0021A5" w:themeColor="accent2"/>
              </w:rPr>
              <w:t>4.</w:t>
            </w:r>
          </w:p>
        </w:tc>
        <w:tc>
          <w:tcPr>
            <w:tcW w:w="2425" w:type="dxa"/>
          </w:tcPr>
          <w:p w14:paraId="0942073A" w14:textId="52DD4AAE" w:rsidR="00D23CCB" w:rsidRPr="002154C2" w:rsidRDefault="00F00E53" w:rsidP="00D23CCB">
            <w:pPr>
              <w:pStyle w:val="NumberLevel1"/>
            </w:pPr>
            <w:r>
              <w:t>Sample Journal Article</w:t>
            </w:r>
          </w:p>
        </w:tc>
        <w:tc>
          <w:tcPr>
            <w:tcW w:w="7228" w:type="dxa"/>
          </w:tcPr>
          <w:p w14:paraId="451BE0B6" w14:textId="263DAA8D" w:rsidR="00D23CCB" w:rsidRPr="00056B78" w:rsidRDefault="00FD0C72" w:rsidP="00D23CCB">
            <w:pPr>
              <w:rPr>
                <w:color w:val="000000" w:themeColor="text1"/>
              </w:rPr>
            </w:pPr>
            <w:r w:rsidRPr="00056B78">
              <w:rPr>
                <w:color w:val="000000" w:themeColor="text1"/>
              </w:rPr>
              <w:t>A full sample article from the journal whose reference system you used as a model when formatting your document’s reference citations and list.</w:t>
            </w:r>
          </w:p>
        </w:tc>
      </w:tr>
    </w:tbl>
    <w:p w14:paraId="30F63DFE" w14:textId="5A3AFAFF" w:rsidR="00FD0C72" w:rsidRPr="00056B78" w:rsidRDefault="00FD0C72" w:rsidP="00FD0C72">
      <w:pPr>
        <w:rPr>
          <w:color w:val="auto"/>
        </w:rPr>
      </w:pPr>
      <w:r>
        <w:br/>
      </w:r>
      <w:r w:rsidRPr="00056B78">
        <w:rPr>
          <w:b/>
          <w:bCs/>
          <w:color w:val="auto"/>
        </w:rPr>
        <w:t xml:space="preserve">Need Help Submitting to GIMS? </w:t>
      </w:r>
      <w:r w:rsidRPr="00056B78">
        <w:rPr>
          <w:color w:val="auto"/>
        </w:rPr>
        <w:t xml:space="preserve">Visit </w:t>
      </w:r>
      <w:hyperlink r:id="rId14" w:history="1">
        <w:r w:rsidRPr="00C07D54">
          <w:rPr>
            <w:rStyle w:val="Hyperlink"/>
            <w:color w:val="3059FF" w:themeColor="accent2" w:themeTint="99"/>
          </w:rPr>
          <w:t>our website</w:t>
        </w:r>
      </w:hyperlink>
      <w:r w:rsidRPr="00056B78">
        <w:rPr>
          <w:color w:val="auto"/>
        </w:rPr>
        <w:t xml:space="preserve"> to see submission tutorials</w:t>
      </w:r>
      <w:r w:rsidR="00C07D54">
        <w:rPr>
          <w:color w:val="auto"/>
        </w:rPr>
        <w:t>!</w:t>
      </w:r>
      <w:r w:rsidRPr="00056B78">
        <w:rPr>
          <w:color w:val="auto"/>
        </w:rPr>
        <w:t xml:space="preserve"> </w:t>
      </w:r>
    </w:p>
    <w:p w14:paraId="77E5C9F8" w14:textId="348D65B8" w:rsidR="00026413" w:rsidRDefault="00FD0C72" w:rsidP="00FD0C72">
      <w:r w:rsidRPr="00056B78">
        <w:rPr>
          <w:color w:val="auto"/>
        </w:rPr>
        <w:t>After submitting your first submission to GIMS, our team will notify you within 1 full business day if you have successfully met requirements for first submission. If rejected, you may only have until the close of business on deadline day to remedy the situation. Once you pass the first submission, you will receive another email within 10 to 15 business days, with recommended changes for you to make and directions on the final submission process.</w:t>
      </w:r>
    </w:p>
    <w:tbl>
      <w:tblPr>
        <w:tblW w:w="5000" w:type="pct"/>
        <w:tblLayout w:type="fixed"/>
        <w:tblCellMar>
          <w:left w:w="115" w:type="dxa"/>
          <w:right w:w="115" w:type="dxa"/>
        </w:tblCellMar>
        <w:tblLook w:val="0600" w:firstRow="0" w:lastRow="0" w:firstColumn="0" w:lastColumn="0" w:noHBand="1" w:noVBand="1"/>
      </w:tblPr>
      <w:tblGrid>
        <w:gridCol w:w="10080"/>
      </w:tblGrid>
      <w:tr w:rsidR="00717400" w:rsidRPr="00CD01FD" w14:paraId="3883EBCC" w14:textId="77777777" w:rsidTr="002048C0">
        <w:trPr>
          <w:trHeight w:val="720"/>
        </w:trPr>
        <w:tc>
          <w:tcPr>
            <w:tcW w:w="10080" w:type="dxa"/>
            <w:tcBorders>
              <w:bottom w:val="single" w:sz="24" w:space="0" w:color="FA4616" w:themeColor="accent1"/>
            </w:tcBorders>
          </w:tcPr>
          <w:p w14:paraId="3C0575C5" w14:textId="3CC77878" w:rsidR="00717400" w:rsidRPr="00CD01FD" w:rsidRDefault="00717400" w:rsidP="002048C0">
            <w:pPr>
              <w:pStyle w:val="Heading1"/>
            </w:pPr>
            <w:r>
              <w:t>Oral Defense</w:t>
            </w:r>
          </w:p>
        </w:tc>
      </w:tr>
    </w:tbl>
    <w:p w14:paraId="10A08939" w14:textId="50F76663" w:rsidR="00390274" w:rsidRPr="00390274" w:rsidRDefault="00390274" w:rsidP="00390274">
      <w:pPr>
        <w:rPr>
          <w:color w:val="auto"/>
        </w:rPr>
      </w:pPr>
      <w:r>
        <w:t>Y</w:t>
      </w:r>
      <w:r w:rsidRPr="00390274">
        <w:rPr>
          <w:color w:val="auto"/>
          <w:lang w:val="en-CA"/>
        </w:rPr>
        <w:t xml:space="preserve">our department must submit your Final Exam form in UF’s Student Information System (SIS). This will then migrate to GIMS. This form MUST be in place for you to be able to complete final submission. For this reason, we recommend defending well in advance of the final submission deadline. </w:t>
      </w:r>
    </w:p>
    <w:p w14:paraId="79BCFE4F" w14:textId="77777777" w:rsidR="00390274" w:rsidRDefault="00390274" w:rsidP="00390274">
      <w:pPr>
        <w:rPr>
          <w:color w:val="auto"/>
          <w:lang w:val="en-CA"/>
        </w:rPr>
      </w:pPr>
      <w:r w:rsidRPr="00390274">
        <w:rPr>
          <w:color w:val="auto"/>
          <w:lang w:val="en-CA"/>
        </w:rPr>
        <w:t xml:space="preserve">If revisions to the document are required by your Chair/committee before publication, the ETD Signature Page should be held by the academic unit. Students remain unable to submit their final document for review without an ETD Signature Page in place. </w:t>
      </w:r>
    </w:p>
    <w:tbl>
      <w:tblPr>
        <w:tblW w:w="5000" w:type="pct"/>
        <w:tblLayout w:type="fixed"/>
        <w:tblCellMar>
          <w:left w:w="115" w:type="dxa"/>
          <w:right w:w="115" w:type="dxa"/>
        </w:tblCellMar>
        <w:tblLook w:val="0600" w:firstRow="0" w:lastRow="0" w:firstColumn="0" w:lastColumn="0" w:noHBand="1" w:noVBand="1"/>
      </w:tblPr>
      <w:tblGrid>
        <w:gridCol w:w="10080"/>
      </w:tblGrid>
      <w:tr w:rsidR="00390274" w:rsidRPr="00CD01FD" w14:paraId="450F1696" w14:textId="77777777" w:rsidTr="002048C0">
        <w:trPr>
          <w:trHeight w:val="720"/>
        </w:trPr>
        <w:tc>
          <w:tcPr>
            <w:tcW w:w="10080" w:type="dxa"/>
            <w:tcBorders>
              <w:bottom w:val="single" w:sz="24" w:space="0" w:color="FA4616" w:themeColor="accent1"/>
            </w:tcBorders>
          </w:tcPr>
          <w:p w14:paraId="680FE69D" w14:textId="2D3EF7BD" w:rsidR="00390274" w:rsidRPr="00CD01FD" w:rsidRDefault="00390274" w:rsidP="002048C0">
            <w:pPr>
              <w:pStyle w:val="Heading1"/>
            </w:pPr>
            <w:r>
              <w:lastRenderedPageBreak/>
              <w:t>Fi</w:t>
            </w:r>
            <w:r w:rsidR="000F7E9E">
              <w:t>nal Submission</w:t>
            </w:r>
          </w:p>
        </w:tc>
      </w:tr>
    </w:tbl>
    <w:p w14:paraId="6EE25480" w14:textId="68CE00DC" w:rsidR="00390274" w:rsidRDefault="00390274" w:rsidP="00390274">
      <w:r w:rsidRPr="00056B78">
        <w:rPr>
          <w:color w:val="000000" w:themeColor="text1"/>
        </w:rPr>
        <w:t>Each of the following items must be completed to successfully complete Fi</w:t>
      </w:r>
      <w:r w:rsidR="000F7E9E">
        <w:rPr>
          <w:color w:val="000000" w:themeColor="text1"/>
        </w:rPr>
        <w:t>nal</w:t>
      </w:r>
      <w:r w:rsidRPr="00056B78">
        <w:rPr>
          <w:color w:val="000000" w:themeColor="text1"/>
        </w:rPr>
        <w:t xml:space="preserve"> Submission:</w:t>
      </w:r>
      <w:r>
        <w:br/>
      </w:r>
    </w:p>
    <w:tbl>
      <w:tblPr>
        <w:tblW w:w="0" w:type="auto"/>
        <w:tblLook w:val="04A0" w:firstRow="1" w:lastRow="0" w:firstColumn="1" w:lastColumn="0" w:noHBand="0" w:noVBand="1"/>
      </w:tblPr>
      <w:tblGrid>
        <w:gridCol w:w="417"/>
        <w:gridCol w:w="2425"/>
        <w:gridCol w:w="7228"/>
      </w:tblGrid>
      <w:tr w:rsidR="00390274" w14:paraId="51DB688E" w14:textId="77777777" w:rsidTr="002048C0">
        <w:tc>
          <w:tcPr>
            <w:tcW w:w="417" w:type="dxa"/>
          </w:tcPr>
          <w:p w14:paraId="7BD0B4CC" w14:textId="77777777" w:rsidR="00390274" w:rsidRPr="00D23CCB" w:rsidRDefault="00390274" w:rsidP="002048C0">
            <w:pPr>
              <w:rPr>
                <w:b/>
                <w:bCs/>
                <w:color w:val="0021A5" w:themeColor="accent2"/>
              </w:rPr>
            </w:pPr>
            <w:r w:rsidRPr="00D23CCB">
              <w:rPr>
                <w:b/>
                <w:bCs/>
                <w:color w:val="0021A5" w:themeColor="accent2"/>
              </w:rPr>
              <w:t>1.</w:t>
            </w:r>
          </w:p>
        </w:tc>
        <w:tc>
          <w:tcPr>
            <w:tcW w:w="2425" w:type="dxa"/>
          </w:tcPr>
          <w:p w14:paraId="10B4F185" w14:textId="693EBA4F" w:rsidR="00390274" w:rsidRPr="002154C2" w:rsidRDefault="000F7E9E" w:rsidP="002048C0">
            <w:pPr>
              <w:pStyle w:val="NumberLevel1"/>
            </w:pPr>
            <w:r>
              <w:t>Final Exam Form</w:t>
            </w:r>
          </w:p>
        </w:tc>
        <w:tc>
          <w:tcPr>
            <w:tcW w:w="7228" w:type="dxa"/>
          </w:tcPr>
          <w:p w14:paraId="08A23517" w14:textId="5FFA56C6" w:rsidR="00390274" w:rsidRPr="00026413" w:rsidRDefault="00024FBD" w:rsidP="002048C0">
            <w:r w:rsidRPr="00024FBD">
              <w:rPr>
                <w:color w:val="000000" w:themeColor="text1"/>
              </w:rPr>
              <w:t>Your department will submit this form in SIS on your behalf after your oral defense.</w:t>
            </w:r>
          </w:p>
        </w:tc>
      </w:tr>
      <w:tr w:rsidR="00390274" w14:paraId="10664F15" w14:textId="77777777" w:rsidTr="002048C0">
        <w:tc>
          <w:tcPr>
            <w:tcW w:w="417" w:type="dxa"/>
          </w:tcPr>
          <w:p w14:paraId="6946E813" w14:textId="77777777" w:rsidR="00390274" w:rsidRPr="00D23CCB" w:rsidRDefault="00390274" w:rsidP="002048C0">
            <w:pPr>
              <w:rPr>
                <w:b/>
                <w:bCs/>
                <w:color w:val="0021A5" w:themeColor="accent2"/>
              </w:rPr>
            </w:pPr>
            <w:r w:rsidRPr="00D23CCB">
              <w:rPr>
                <w:b/>
                <w:bCs/>
                <w:color w:val="0021A5" w:themeColor="accent2"/>
              </w:rPr>
              <w:t>2.</w:t>
            </w:r>
          </w:p>
        </w:tc>
        <w:tc>
          <w:tcPr>
            <w:tcW w:w="2425" w:type="dxa"/>
          </w:tcPr>
          <w:p w14:paraId="60420E99" w14:textId="6075121F" w:rsidR="00390274" w:rsidRPr="002154C2" w:rsidRDefault="000F7E9E" w:rsidP="002048C0">
            <w:pPr>
              <w:pStyle w:val="NumberLevel1"/>
            </w:pPr>
            <w:r>
              <w:t>ETD Signature Page</w:t>
            </w:r>
          </w:p>
        </w:tc>
        <w:tc>
          <w:tcPr>
            <w:tcW w:w="7228" w:type="dxa"/>
          </w:tcPr>
          <w:p w14:paraId="6136DA6C" w14:textId="5E9D3CB5" w:rsidR="00390274" w:rsidRPr="008C093A" w:rsidRDefault="00024FBD" w:rsidP="002048C0">
            <w:r w:rsidRPr="00024FBD">
              <w:rPr>
                <w:color w:val="000000" w:themeColor="text1"/>
              </w:rPr>
              <w:t>Your department will submit this form on your behalf. It must be signed by your supervisory committee after your oral defense and all revisions are met. You will be unable to submit to</w:t>
            </w:r>
            <w:r w:rsidRPr="007D6DF5">
              <w:rPr>
                <w:color w:val="3059FF" w:themeColor="accent2" w:themeTint="99"/>
              </w:rPr>
              <w:t xml:space="preserve"> </w:t>
            </w:r>
            <w:hyperlink r:id="rId15" w:history="1">
              <w:r w:rsidRPr="006173F1">
                <w:rPr>
                  <w:rStyle w:val="Hyperlink"/>
                  <w:color w:val="3059FF" w:themeColor="accent2" w:themeTint="99"/>
                </w:rPr>
                <w:t>GIMS</w:t>
              </w:r>
            </w:hyperlink>
            <w:r w:rsidRPr="00024FBD">
              <w:rPr>
                <w:color w:val="000000" w:themeColor="text1"/>
              </w:rPr>
              <w:t xml:space="preserve"> until this is posted.</w:t>
            </w:r>
          </w:p>
        </w:tc>
      </w:tr>
      <w:tr w:rsidR="00390274" w14:paraId="432FCDBB" w14:textId="77777777" w:rsidTr="002048C0">
        <w:trPr>
          <w:trHeight w:val="305"/>
        </w:trPr>
        <w:tc>
          <w:tcPr>
            <w:tcW w:w="417" w:type="dxa"/>
          </w:tcPr>
          <w:p w14:paraId="3FF4970B" w14:textId="77777777" w:rsidR="00390274" w:rsidRPr="00D23CCB" w:rsidRDefault="00390274" w:rsidP="002048C0">
            <w:pPr>
              <w:rPr>
                <w:b/>
                <w:bCs/>
                <w:color w:val="0021A5" w:themeColor="accent2"/>
              </w:rPr>
            </w:pPr>
            <w:r>
              <w:rPr>
                <w:b/>
                <w:bCs/>
                <w:color w:val="0021A5" w:themeColor="accent2"/>
              </w:rPr>
              <w:t>3.</w:t>
            </w:r>
          </w:p>
        </w:tc>
        <w:tc>
          <w:tcPr>
            <w:tcW w:w="2425" w:type="dxa"/>
          </w:tcPr>
          <w:p w14:paraId="2553669A" w14:textId="0D06CEB6" w:rsidR="00390274" w:rsidRPr="002154C2" w:rsidRDefault="000F7E9E" w:rsidP="002048C0">
            <w:pPr>
              <w:pStyle w:val="NumberLevel1"/>
            </w:pPr>
            <w:r>
              <w:t xml:space="preserve">Final </w:t>
            </w:r>
            <w:r w:rsidR="00390274">
              <w:t>Dissertation</w:t>
            </w:r>
            <w:r>
              <w:t xml:space="preserve"> Document</w:t>
            </w:r>
            <w:r w:rsidR="00390274">
              <w:t xml:space="preserve"> (PDF)</w:t>
            </w:r>
          </w:p>
        </w:tc>
        <w:tc>
          <w:tcPr>
            <w:tcW w:w="7228" w:type="dxa"/>
          </w:tcPr>
          <w:p w14:paraId="0B93E11D" w14:textId="29132A0C" w:rsidR="00390274" w:rsidRPr="00056B78" w:rsidRDefault="00024FBD" w:rsidP="002048C0">
            <w:pPr>
              <w:rPr>
                <w:color w:val="000000" w:themeColor="text1"/>
              </w:rPr>
            </w:pPr>
            <w:r w:rsidRPr="00024FBD">
              <w:rPr>
                <w:color w:val="000000" w:themeColor="text1"/>
              </w:rPr>
              <w:t>This should be the final PDF version of your dissertation that is ready for publication. If approved, no further changes will be allowed to be made to this version of the document.</w:t>
            </w:r>
          </w:p>
        </w:tc>
      </w:tr>
      <w:tr w:rsidR="00390274" w14:paraId="3FAC9F65" w14:textId="77777777" w:rsidTr="002048C0">
        <w:tc>
          <w:tcPr>
            <w:tcW w:w="417" w:type="dxa"/>
          </w:tcPr>
          <w:p w14:paraId="1BF4619E" w14:textId="77777777" w:rsidR="00390274" w:rsidRPr="00D23CCB" w:rsidRDefault="00390274" w:rsidP="002048C0">
            <w:pPr>
              <w:rPr>
                <w:b/>
                <w:bCs/>
                <w:color w:val="0021A5" w:themeColor="accent2"/>
              </w:rPr>
            </w:pPr>
            <w:r w:rsidRPr="00D23CCB">
              <w:rPr>
                <w:b/>
                <w:bCs/>
                <w:color w:val="0021A5" w:themeColor="accent2"/>
              </w:rPr>
              <w:t>4.</w:t>
            </w:r>
          </w:p>
        </w:tc>
        <w:tc>
          <w:tcPr>
            <w:tcW w:w="2425" w:type="dxa"/>
          </w:tcPr>
          <w:p w14:paraId="0951A658" w14:textId="46D6DFFD" w:rsidR="00390274" w:rsidRPr="002154C2" w:rsidRDefault="000F7E9E" w:rsidP="002048C0">
            <w:pPr>
              <w:pStyle w:val="NumberLevel1"/>
            </w:pPr>
            <w:r>
              <w:t>UF Publishing Agreement</w:t>
            </w:r>
          </w:p>
        </w:tc>
        <w:tc>
          <w:tcPr>
            <w:tcW w:w="7228" w:type="dxa"/>
          </w:tcPr>
          <w:p w14:paraId="1C673D6F" w14:textId="1461B170" w:rsidR="00390274" w:rsidRPr="00056B78" w:rsidRDefault="00024FBD" w:rsidP="002048C0">
            <w:pPr>
              <w:rPr>
                <w:color w:val="000000" w:themeColor="text1"/>
              </w:rPr>
            </w:pPr>
            <w:r w:rsidRPr="00024FBD">
              <w:rPr>
                <w:color w:val="000000" w:themeColor="text1"/>
              </w:rPr>
              <w:t>This is an agreement between you and the UF Libraries, you can find it in GIMS. We recommend discussing the embargo options for publishing with your supervisory chair. Typically, a 2-year Campus-Restriction is selected if planning to publish your research in an outside publication or journal. The 2-year Secret option is intended for those obtaining a patent, etc.</w:t>
            </w:r>
          </w:p>
        </w:tc>
      </w:tr>
      <w:tr w:rsidR="000F7E9E" w14:paraId="1081B7A4" w14:textId="77777777" w:rsidTr="006173F1">
        <w:trPr>
          <w:trHeight w:val="1384"/>
        </w:trPr>
        <w:tc>
          <w:tcPr>
            <w:tcW w:w="417" w:type="dxa"/>
          </w:tcPr>
          <w:p w14:paraId="154F9612" w14:textId="43CF5C7B" w:rsidR="000F7E9E" w:rsidRPr="00D23CCB" w:rsidRDefault="000F7E9E" w:rsidP="002048C0">
            <w:pPr>
              <w:rPr>
                <w:b/>
                <w:bCs/>
                <w:color w:val="0021A5" w:themeColor="accent2"/>
              </w:rPr>
            </w:pPr>
            <w:r>
              <w:rPr>
                <w:b/>
                <w:bCs/>
                <w:color w:val="0021A5" w:themeColor="accent2"/>
              </w:rPr>
              <w:t>5.</w:t>
            </w:r>
          </w:p>
        </w:tc>
        <w:tc>
          <w:tcPr>
            <w:tcW w:w="2425" w:type="dxa"/>
          </w:tcPr>
          <w:p w14:paraId="293CFE51" w14:textId="6FCB1CBC" w:rsidR="000F7E9E" w:rsidRDefault="000F7E9E" w:rsidP="002048C0">
            <w:pPr>
              <w:pStyle w:val="NumberLevel1"/>
            </w:pPr>
            <w:r>
              <w:t>ProQuest Publishing Agreement</w:t>
            </w:r>
          </w:p>
        </w:tc>
        <w:tc>
          <w:tcPr>
            <w:tcW w:w="7228" w:type="dxa"/>
          </w:tcPr>
          <w:p w14:paraId="1CE10507" w14:textId="77777777" w:rsidR="00F37F27" w:rsidRPr="00F37F27" w:rsidRDefault="00F37F27" w:rsidP="00F37F27">
            <w:pPr>
              <w:rPr>
                <w:color w:val="000000" w:themeColor="text1"/>
              </w:rPr>
            </w:pPr>
            <w:r w:rsidRPr="00F37F27">
              <w:rPr>
                <w:color w:val="000000" w:themeColor="text1"/>
              </w:rPr>
              <w:t>This is an agreement between you and ProQuest. However, we recommend discussing the embargo options for publishing with your supervisory chair.</w:t>
            </w:r>
          </w:p>
          <w:p w14:paraId="23F531BC" w14:textId="770BA027" w:rsidR="000F7E9E" w:rsidRPr="00056B78" w:rsidRDefault="00F37F27" w:rsidP="00F37F27">
            <w:pPr>
              <w:rPr>
                <w:color w:val="000000" w:themeColor="text1"/>
              </w:rPr>
            </w:pPr>
            <w:r w:rsidRPr="00F37F27">
              <w:rPr>
                <w:color w:val="000000" w:themeColor="text1"/>
              </w:rPr>
              <w:t>Complete it here</w:t>
            </w:r>
            <w:r w:rsidR="00C07D54">
              <w:rPr>
                <w:color w:val="000000" w:themeColor="text1"/>
              </w:rPr>
              <w:t xml:space="preserve"> on </w:t>
            </w:r>
            <w:hyperlink r:id="rId16" w:history="1">
              <w:r w:rsidR="00C07D54" w:rsidRPr="006173F1">
                <w:rPr>
                  <w:rStyle w:val="Hyperlink"/>
                  <w:color w:val="3059FF" w:themeColor="accent2" w:themeTint="99"/>
                </w:rPr>
                <w:t>ProQuest’s website</w:t>
              </w:r>
            </w:hyperlink>
            <w:r w:rsidR="006173F1">
              <w:rPr>
                <w:color w:val="000000" w:themeColor="text1"/>
              </w:rPr>
              <w:t>!</w:t>
            </w:r>
            <w:r w:rsidRPr="00F37F27">
              <w:rPr>
                <w:color w:val="000000" w:themeColor="text1"/>
              </w:rPr>
              <w:t xml:space="preserve"> </w:t>
            </w:r>
          </w:p>
        </w:tc>
      </w:tr>
    </w:tbl>
    <w:tbl>
      <w:tblPr>
        <w:tblW w:w="5000" w:type="pct"/>
        <w:tblLayout w:type="fixed"/>
        <w:tblCellMar>
          <w:left w:w="115" w:type="dxa"/>
          <w:right w:w="115" w:type="dxa"/>
        </w:tblCellMar>
        <w:tblLook w:val="0600" w:firstRow="0" w:lastRow="0" w:firstColumn="0" w:lastColumn="0" w:noHBand="1" w:noVBand="1"/>
      </w:tblPr>
      <w:tblGrid>
        <w:gridCol w:w="10080"/>
      </w:tblGrid>
      <w:tr w:rsidR="000D26F9" w:rsidRPr="00CD01FD" w14:paraId="668106A3" w14:textId="77777777" w:rsidTr="002048C0">
        <w:trPr>
          <w:trHeight w:val="720"/>
        </w:trPr>
        <w:tc>
          <w:tcPr>
            <w:tcW w:w="10080" w:type="dxa"/>
            <w:tcBorders>
              <w:bottom w:val="single" w:sz="24" w:space="0" w:color="FA4616" w:themeColor="accent1"/>
            </w:tcBorders>
          </w:tcPr>
          <w:p w14:paraId="1EBA2743" w14:textId="69A6F258" w:rsidR="000D26F9" w:rsidRPr="00CD01FD" w:rsidRDefault="000D26F9" w:rsidP="002048C0">
            <w:pPr>
              <w:pStyle w:val="Heading1"/>
            </w:pPr>
            <w:r>
              <w:t>Fi</w:t>
            </w:r>
            <w:r w:rsidR="000F7E9E">
              <w:t>nal Clearance</w:t>
            </w:r>
          </w:p>
        </w:tc>
      </w:tr>
    </w:tbl>
    <w:p w14:paraId="7EE883A0" w14:textId="34FDCBA2" w:rsidR="000D26F9" w:rsidRDefault="000D26F9" w:rsidP="000D26F9">
      <w:r w:rsidRPr="00056B78">
        <w:rPr>
          <w:color w:val="000000" w:themeColor="text1"/>
        </w:rPr>
        <w:t xml:space="preserve">Each of the following items must be completed to successfully complete </w:t>
      </w:r>
      <w:r w:rsidR="00F37F27">
        <w:rPr>
          <w:color w:val="000000" w:themeColor="text1"/>
        </w:rPr>
        <w:t>Final Clearance</w:t>
      </w:r>
      <w:r w:rsidRPr="00056B78">
        <w:rPr>
          <w:color w:val="000000" w:themeColor="text1"/>
        </w:rPr>
        <w:t>:</w:t>
      </w:r>
      <w:r>
        <w:br/>
      </w:r>
    </w:p>
    <w:tbl>
      <w:tblPr>
        <w:tblW w:w="0" w:type="auto"/>
        <w:tblLook w:val="04A0" w:firstRow="1" w:lastRow="0" w:firstColumn="1" w:lastColumn="0" w:noHBand="0" w:noVBand="1"/>
      </w:tblPr>
      <w:tblGrid>
        <w:gridCol w:w="417"/>
        <w:gridCol w:w="2425"/>
        <w:gridCol w:w="7228"/>
      </w:tblGrid>
      <w:tr w:rsidR="000D26F9" w14:paraId="600ECE3A" w14:textId="77777777" w:rsidTr="002048C0">
        <w:tc>
          <w:tcPr>
            <w:tcW w:w="417" w:type="dxa"/>
          </w:tcPr>
          <w:p w14:paraId="390E8291" w14:textId="77777777" w:rsidR="000D26F9" w:rsidRPr="00D23CCB" w:rsidRDefault="000D26F9" w:rsidP="002048C0">
            <w:pPr>
              <w:rPr>
                <w:b/>
                <w:bCs/>
                <w:color w:val="0021A5" w:themeColor="accent2"/>
              </w:rPr>
            </w:pPr>
            <w:r w:rsidRPr="00D23CCB">
              <w:rPr>
                <w:b/>
                <w:bCs/>
                <w:color w:val="0021A5" w:themeColor="accent2"/>
              </w:rPr>
              <w:t>1.</w:t>
            </w:r>
          </w:p>
        </w:tc>
        <w:tc>
          <w:tcPr>
            <w:tcW w:w="2425" w:type="dxa"/>
          </w:tcPr>
          <w:p w14:paraId="7CB3CED0" w14:textId="421A85CB" w:rsidR="000D26F9" w:rsidRPr="002154C2" w:rsidRDefault="00F37F27" w:rsidP="002048C0">
            <w:pPr>
              <w:pStyle w:val="NumberLevel1"/>
            </w:pPr>
            <w:r>
              <w:t>Survey of Earned Doctorates (SED)</w:t>
            </w:r>
          </w:p>
        </w:tc>
        <w:tc>
          <w:tcPr>
            <w:tcW w:w="7228" w:type="dxa"/>
          </w:tcPr>
          <w:p w14:paraId="195236BD" w14:textId="77777777" w:rsidR="00F37F27" w:rsidRPr="00F37F27" w:rsidRDefault="00F37F27" w:rsidP="00F37F27">
            <w:pPr>
              <w:rPr>
                <w:color w:val="000000" w:themeColor="text1"/>
                <w:lang w:val="en-CA"/>
              </w:rPr>
            </w:pPr>
            <w:r w:rsidRPr="00F37F27">
              <w:rPr>
                <w:color w:val="000000" w:themeColor="text1"/>
                <w:lang w:val="en-CA"/>
              </w:rPr>
              <w:t>This survey is required to achieve final clearance.</w:t>
            </w:r>
          </w:p>
          <w:p w14:paraId="020AA9FC" w14:textId="77777777" w:rsidR="00F37F27" w:rsidRPr="00F37F27" w:rsidRDefault="00F37F27" w:rsidP="00F37F27">
            <w:pPr>
              <w:rPr>
                <w:color w:val="000000" w:themeColor="text1"/>
                <w:lang w:val="en-CA"/>
              </w:rPr>
            </w:pPr>
            <w:r w:rsidRPr="00F37F27">
              <w:rPr>
                <w:color w:val="000000" w:themeColor="text1"/>
                <w:lang w:val="en-CA"/>
              </w:rPr>
              <w:t>Please email gradedit@aa.ufl.edu if you have not seen this updated in your GIMS package 3 business days after submission.</w:t>
            </w:r>
          </w:p>
          <w:p w14:paraId="6E27DA4C" w14:textId="1D0032DF" w:rsidR="00F37F27" w:rsidRPr="00F37F27" w:rsidRDefault="00F37F27" w:rsidP="00F37F27">
            <w:pPr>
              <w:rPr>
                <w:color w:val="000000" w:themeColor="text1"/>
                <w:lang w:val="en-CA"/>
              </w:rPr>
            </w:pPr>
            <w:r w:rsidRPr="00F37F27">
              <w:rPr>
                <w:color w:val="000000" w:themeColor="text1"/>
                <w:lang w:val="en-CA"/>
              </w:rPr>
              <w:t>Complete it here</w:t>
            </w:r>
            <w:r w:rsidR="006173F1">
              <w:rPr>
                <w:color w:val="000000" w:themeColor="text1"/>
                <w:lang w:val="en-CA"/>
              </w:rPr>
              <w:t xml:space="preserve"> on the </w:t>
            </w:r>
            <w:hyperlink r:id="rId17" w:history="1">
              <w:r w:rsidR="006173F1" w:rsidRPr="006173F1">
                <w:rPr>
                  <w:rStyle w:val="Hyperlink"/>
                  <w:color w:val="3059FF" w:themeColor="accent2" w:themeTint="99"/>
                  <w:lang w:val="en-CA"/>
                </w:rPr>
                <w:t>SED website</w:t>
              </w:r>
            </w:hyperlink>
            <w:r w:rsidR="006173F1">
              <w:rPr>
                <w:color w:val="000000" w:themeColor="text1"/>
                <w:lang w:val="en-CA"/>
              </w:rPr>
              <w:t>!</w:t>
            </w:r>
          </w:p>
          <w:p w14:paraId="1911EF1C" w14:textId="4D7B96BA" w:rsidR="000D26F9" w:rsidRPr="00026413" w:rsidRDefault="000D26F9" w:rsidP="002048C0"/>
        </w:tc>
      </w:tr>
    </w:tbl>
    <w:p w14:paraId="4EDDD65A" w14:textId="77777777" w:rsidR="00322156" w:rsidRPr="00322156" w:rsidRDefault="00322156" w:rsidP="00322156">
      <w:pPr>
        <w:rPr>
          <w:color w:val="auto"/>
          <w:lang w:val="en-CA"/>
        </w:rPr>
      </w:pPr>
      <w:r w:rsidRPr="00322156">
        <w:rPr>
          <w:color w:val="auto"/>
          <w:lang w:val="en-CA"/>
        </w:rPr>
        <w:t xml:space="preserve">You must achieve final clearance status by the Final Clearance Deadline in order to graduate in the current semester. No exceptions can be granted to this deadline. </w:t>
      </w:r>
    </w:p>
    <w:p w14:paraId="2F752B64" w14:textId="77777777" w:rsidR="00322156" w:rsidRPr="00322156" w:rsidRDefault="00322156" w:rsidP="00322156">
      <w:pPr>
        <w:rPr>
          <w:color w:val="auto"/>
          <w:lang w:val="en-CA"/>
        </w:rPr>
      </w:pPr>
      <w:r w:rsidRPr="00322156">
        <w:rPr>
          <w:color w:val="auto"/>
          <w:lang w:val="en-CA"/>
        </w:rPr>
        <w:t xml:space="preserve">It is your responsibility to ensure all forms are recorded accurately in the Editorial Package portal found within GIMS and that your status reflects Final Clearance. </w:t>
      </w:r>
    </w:p>
    <w:p w14:paraId="1A28A281" w14:textId="69121E25" w:rsidR="009355C2" w:rsidRPr="009C1DF0" w:rsidRDefault="00322156" w:rsidP="009355C2">
      <w:pPr>
        <w:rPr>
          <w:color w:val="auto"/>
          <w:lang w:val="en-CA"/>
        </w:rPr>
      </w:pPr>
      <w:r w:rsidRPr="00322156">
        <w:rPr>
          <w:color w:val="auto"/>
          <w:lang w:val="en-CA"/>
        </w:rPr>
        <w:t xml:space="preserve">Please be aware that a library ETD processing fee of $12.80 will appear in your </w:t>
      </w:r>
      <w:hyperlink r:id="rId18" w:history="1">
        <w:hyperlink r:id="rId19" w:tgtFrame="_blank" w:history="1">
          <w:r w:rsidRPr="006173F1">
            <w:rPr>
              <w:rStyle w:val="Hyperlink"/>
              <w:color w:val="3059FF" w:themeColor="accent2" w:themeTint="99"/>
              <w:lang w:val="en-CA"/>
            </w:rPr>
            <w:t>ONE.UF</w:t>
          </w:r>
        </w:hyperlink>
      </w:hyperlink>
      <w:r w:rsidRPr="007D6DF5">
        <w:rPr>
          <w:color w:val="3059FF" w:themeColor="accent2" w:themeTint="99"/>
          <w:lang w:val="en-CA"/>
        </w:rPr>
        <w:t xml:space="preserve"> </w:t>
      </w:r>
      <w:r w:rsidRPr="00322156">
        <w:rPr>
          <w:color w:val="auto"/>
          <w:lang w:val="en-CA"/>
        </w:rPr>
        <w:t>account for the services provided to you by the UF Libraries; this library fee is not a charge associated with the Graduate School</w:t>
      </w:r>
      <w:r w:rsidR="009C1DF0">
        <w:rPr>
          <w:color w:val="auto"/>
          <w:lang w:val="en-CA"/>
        </w:rPr>
        <w:t>.</w:t>
      </w:r>
    </w:p>
    <w:p w14:paraId="385A94B6" w14:textId="77777777" w:rsidR="002955AB" w:rsidRDefault="002955AB" w:rsidP="002955AB"/>
    <w:p w14:paraId="71FEA654" w14:textId="77777777" w:rsidR="00685B4E" w:rsidRPr="005854DB" w:rsidRDefault="00685B4E" w:rsidP="002955AB"/>
    <w:sectPr w:rsidR="00685B4E" w:rsidRPr="005854DB" w:rsidSect="00717400">
      <w:footerReference w:type="default" r:id="rId20"/>
      <w:headerReference w:type="first" r:id="rId21"/>
      <w:footerReference w:type="first" r:id="rId22"/>
      <w:pgSz w:w="12240" w:h="15840" w:code="1"/>
      <w:pgMar w:top="720" w:right="1080" w:bottom="720" w:left="1080" w:header="64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2507" w14:textId="77777777" w:rsidR="004E445C" w:rsidRDefault="004E445C" w:rsidP="005A20E2">
      <w:r>
        <w:separator/>
      </w:r>
    </w:p>
    <w:p w14:paraId="0B0756A3" w14:textId="77777777" w:rsidR="004E445C" w:rsidRDefault="004E445C"/>
    <w:p w14:paraId="33935D91" w14:textId="77777777" w:rsidR="004E445C" w:rsidRDefault="004E445C" w:rsidP="009B4773"/>
    <w:p w14:paraId="37795FEA" w14:textId="77777777" w:rsidR="004E445C" w:rsidRDefault="004E445C" w:rsidP="00513832"/>
  </w:endnote>
  <w:endnote w:type="continuationSeparator" w:id="0">
    <w:p w14:paraId="2072AA05" w14:textId="77777777" w:rsidR="004E445C" w:rsidRDefault="004E445C" w:rsidP="005A20E2">
      <w:r>
        <w:continuationSeparator/>
      </w:r>
    </w:p>
    <w:p w14:paraId="69F135AA" w14:textId="77777777" w:rsidR="004E445C" w:rsidRDefault="004E445C"/>
    <w:p w14:paraId="65A4AF45" w14:textId="77777777" w:rsidR="004E445C" w:rsidRDefault="004E445C" w:rsidP="009B4773"/>
    <w:p w14:paraId="79E4D536" w14:textId="77777777" w:rsidR="004E445C" w:rsidRDefault="004E445C" w:rsidP="00513832"/>
  </w:endnote>
  <w:endnote w:type="continuationNotice" w:id="1">
    <w:p w14:paraId="22B632DA" w14:textId="77777777" w:rsidR="004E445C" w:rsidRDefault="004E445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mbria"/>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4ED4" w14:textId="77777777" w:rsidR="00B57756" w:rsidRPr="00F8411A" w:rsidRDefault="00B57756" w:rsidP="00F8411A">
    <w:pPr>
      <w:pStyle w:val="Footer"/>
    </w:pPr>
    <w:r w:rsidRPr="00F8411A">
      <w:tab/>
    </w:r>
    <w:r w:rsidRPr="00F8411A">
      <w:fldChar w:fldCharType="begin"/>
    </w:r>
    <w:r w:rsidRPr="00F8411A">
      <w:instrText xml:space="preserve"> PAGE   \* MERGEFORMAT </w:instrText>
    </w:r>
    <w:r w:rsidRPr="00F8411A">
      <w:fldChar w:fldCharType="separate"/>
    </w:r>
    <w:r w:rsidR="00955F80">
      <w:rPr>
        <w:noProof/>
      </w:rPr>
      <w:t>5</w:t>
    </w:r>
    <w:r w:rsidRPr="00F8411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E2FB" w14:textId="77777777" w:rsidR="005854DB" w:rsidRPr="00F8411A" w:rsidRDefault="005854DB" w:rsidP="005854DB">
    <w:pPr>
      <w:pStyle w:val="Footer"/>
    </w:pPr>
    <w:r w:rsidRPr="00F8411A">
      <w:tab/>
    </w:r>
    <w:r w:rsidRPr="00F8411A">
      <w:fldChar w:fldCharType="begin"/>
    </w:r>
    <w:r w:rsidRPr="00F8411A">
      <w:instrText xml:space="preserve"> PAGE   \* MERGEFORMAT </w:instrText>
    </w:r>
    <w:r w:rsidRPr="00F8411A">
      <w:fldChar w:fldCharType="separate"/>
    </w:r>
    <w:r w:rsidR="004E210B">
      <w:rPr>
        <w:noProof/>
      </w:rPr>
      <w:t>1</w:t>
    </w:r>
    <w:r w:rsidRPr="00F8411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92DF" w14:textId="77777777" w:rsidR="004E445C" w:rsidRDefault="004E445C" w:rsidP="005A20E2">
      <w:r>
        <w:separator/>
      </w:r>
    </w:p>
    <w:p w14:paraId="418B44BC" w14:textId="77777777" w:rsidR="004E445C" w:rsidRDefault="004E445C"/>
    <w:p w14:paraId="16D8C454" w14:textId="77777777" w:rsidR="004E445C" w:rsidRDefault="004E445C" w:rsidP="009B4773"/>
    <w:p w14:paraId="14F090CD" w14:textId="77777777" w:rsidR="004E445C" w:rsidRDefault="004E445C" w:rsidP="00513832"/>
  </w:footnote>
  <w:footnote w:type="continuationSeparator" w:id="0">
    <w:p w14:paraId="6937D1DC" w14:textId="77777777" w:rsidR="004E445C" w:rsidRDefault="004E445C" w:rsidP="005A20E2">
      <w:r>
        <w:continuationSeparator/>
      </w:r>
    </w:p>
    <w:p w14:paraId="1D7AC475" w14:textId="77777777" w:rsidR="004E445C" w:rsidRDefault="004E445C"/>
    <w:p w14:paraId="09CF86B0" w14:textId="77777777" w:rsidR="004E445C" w:rsidRDefault="004E445C" w:rsidP="009B4773"/>
    <w:p w14:paraId="796EBAAB" w14:textId="77777777" w:rsidR="004E445C" w:rsidRDefault="004E445C" w:rsidP="00513832"/>
  </w:footnote>
  <w:footnote w:type="continuationNotice" w:id="1">
    <w:p w14:paraId="0DEA70F2" w14:textId="77777777" w:rsidR="004E445C" w:rsidRDefault="004E445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A17A" w14:textId="77777777" w:rsidR="005854DB" w:rsidRDefault="005854DB" w:rsidP="00A6728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C2855E8"/>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0021A5" w:themeColor="accent2"/>
      </w:rPr>
    </w:lvl>
  </w:abstractNum>
  <w:abstractNum w:abstractNumId="2" w15:restartNumberingAfterBreak="0">
    <w:nsid w:val="FFFFFF88"/>
    <w:multiLevelType w:val="singleLevel"/>
    <w:tmpl w:val="EE34F56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2A00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E91F2A"/>
    <w:multiLevelType w:val="hybridMultilevel"/>
    <w:tmpl w:val="6DC0BC34"/>
    <w:lvl w:ilvl="0" w:tplc="633C562A">
      <w:start w:val="1"/>
      <w:numFmt w:val="lowerLetter"/>
      <w:lvlText w:val="%1."/>
      <w:lvlJc w:val="left"/>
      <w:pPr>
        <w:ind w:left="720" w:hanging="360"/>
      </w:pPr>
      <w:rPr>
        <w:rFonts w:hint="default"/>
        <w:color w:val="0021A5"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0021A5" w:themeColor="accent2"/>
        <w:u w:color="FA461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F83DCC"/>
    <w:multiLevelType w:val="multilevel"/>
    <w:tmpl w:val="F69EB686"/>
    <w:styleLink w:val="NumberedList"/>
    <w:lvl w:ilvl="0">
      <w:start w:val="1"/>
      <w:numFmt w:val="none"/>
      <w:pStyle w:val="ListNumber"/>
      <w:lvlText w:val="%1"/>
      <w:lvlJc w:val="left"/>
      <w:pPr>
        <w:ind w:left="0" w:firstLine="0"/>
      </w:pPr>
      <w:rPr>
        <w:rFonts w:asciiTheme="minorHAnsi" w:hAnsiTheme="minorHAnsi" w:hint="default"/>
        <w:b/>
        <w:i w:val="0"/>
        <w:color w:val="0021A5" w:themeColor="accent2"/>
      </w:rPr>
    </w:lvl>
    <w:lvl w:ilvl="1">
      <w:start w:val="1"/>
      <w:numFmt w:val="none"/>
      <w:pStyle w:val="ListNumber2"/>
      <w:lvlText w:val="%2"/>
      <w:lvlJc w:val="left"/>
      <w:pPr>
        <w:ind w:left="0" w:firstLine="0"/>
      </w:pPr>
      <w:rPr>
        <w:rFonts w:asciiTheme="minorHAnsi" w:hAnsiTheme="minorHAnsi" w:hint="default"/>
        <w:b w:val="0"/>
        <w:i w:val="0"/>
        <w:color w:val="0021A5" w:themeColor="accent2"/>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EC7216" w:themeColor="accent6"/>
        <w:u w:color="FA461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0021A5" w:themeColor="accent2"/>
        <w:u w:color="FA4616"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A86343"/>
    <w:multiLevelType w:val="hybridMultilevel"/>
    <w:tmpl w:val="DCAC3568"/>
    <w:lvl w:ilvl="0" w:tplc="2AFA4338">
      <w:start w:val="1"/>
      <w:numFmt w:val="decimal"/>
      <w:lvlText w:val="%1."/>
      <w:lvlJc w:val="left"/>
      <w:pPr>
        <w:ind w:left="720" w:hanging="360"/>
      </w:pPr>
      <w:rPr>
        <w:rFonts w:hint="default"/>
        <w:b/>
        <w:i/>
        <w:color w:val="0021A5"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533D15"/>
    <w:multiLevelType w:val="hybridMultilevel"/>
    <w:tmpl w:val="C234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B62834"/>
    <w:multiLevelType w:val="hybridMultilevel"/>
    <w:tmpl w:val="C08C66B0"/>
    <w:lvl w:ilvl="0" w:tplc="CFD2494C">
      <w:start w:val="1"/>
      <w:numFmt w:val="decimal"/>
      <w:lvlText w:val="%1."/>
      <w:lvlJc w:val="left"/>
      <w:pPr>
        <w:ind w:left="720" w:hanging="360"/>
      </w:pPr>
      <w:rPr>
        <w:rFonts w:hint="default"/>
        <w:b/>
        <w:i/>
        <w:color w:val="0021A5"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566B04"/>
    <w:multiLevelType w:val="hybridMultilevel"/>
    <w:tmpl w:val="7E7A932C"/>
    <w:lvl w:ilvl="0" w:tplc="7B30580C">
      <w:start w:val="1"/>
      <w:numFmt w:val="bullet"/>
      <w:lvlText w:val=""/>
      <w:lvlJc w:val="left"/>
      <w:pPr>
        <w:ind w:left="720" w:hanging="360"/>
      </w:pPr>
      <w:rPr>
        <w:rFonts w:ascii="Symbol" w:hAnsi="Symbol" w:hint="default"/>
        <w:color w:val="0021A5" w:themeColor="accent2"/>
        <w:u w:color="FA4616" w:themeColor="accent1"/>
      </w:rPr>
    </w:lvl>
    <w:lvl w:ilvl="1" w:tplc="21DA163A">
      <w:start w:val="1"/>
      <w:numFmt w:val="bullet"/>
      <w:lvlText w:val="o"/>
      <w:lvlJc w:val="left"/>
      <w:pPr>
        <w:ind w:left="1440" w:hanging="360"/>
      </w:pPr>
      <w:rPr>
        <w:rFonts w:ascii="Courier New" w:hAnsi="Courier New" w:hint="default"/>
        <w:color w:val="0021A5"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920324"/>
    <w:multiLevelType w:val="hybridMultilevel"/>
    <w:tmpl w:val="6AF83516"/>
    <w:lvl w:ilvl="0" w:tplc="633C562A">
      <w:start w:val="1"/>
      <w:numFmt w:val="lowerLetter"/>
      <w:lvlText w:val="%1."/>
      <w:lvlJc w:val="left"/>
      <w:pPr>
        <w:ind w:left="720" w:hanging="360"/>
      </w:pPr>
      <w:rPr>
        <w:rFonts w:hint="default"/>
        <w:color w:val="0021A5"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832639"/>
    <w:multiLevelType w:val="hybridMultilevel"/>
    <w:tmpl w:val="B2560376"/>
    <w:lvl w:ilvl="0" w:tplc="633C562A">
      <w:start w:val="1"/>
      <w:numFmt w:val="lowerLetter"/>
      <w:lvlText w:val="%1."/>
      <w:lvlJc w:val="left"/>
      <w:pPr>
        <w:ind w:left="720" w:hanging="360"/>
      </w:pPr>
      <w:rPr>
        <w:rFonts w:hint="default"/>
        <w:color w:val="0021A5"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FA461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B872C6"/>
    <w:multiLevelType w:val="hybridMultilevel"/>
    <w:tmpl w:val="B2560376"/>
    <w:lvl w:ilvl="0" w:tplc="633C562A">
      <w:start w:val="1"/>
      <w:numFmt w:val="lowerLetter"/>
      <w:lvlText w:val="%1."/>
      <w:lvlJc w:val="left"/>
      <w:pPr>
        <w:ind w:left="720" w:hanging="360"/>
      </w:pPr>
      <w:rPr>
        <w:rFonts w:hint="default"/>
        <w:color w:val="0021A5"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F99927" w:themeColor="accent5"/>
        <w:u w:color="FA461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331351"/>
    <w:multiLevelType w:val="hybridMultilevel"/>
    <w:tmpl w:val="72966E82"/>
    <w:lvl w:ilvl="0" w:tplc="2AFA4338">
      <w:start w:val="1"/>
      <w:numFmt w:val="decimal"/>
      <w:lvlText w:val="%1."/>
      <w:lvlJc w:val="left"/>
      <w:pPr>
        <w:ind w:left="720" w:hanging="360"/>
      </w:pPr>
      <w:rPr>
        <w:rFonts w:hint="default"/>
        <w:b/>
        <w:i/>
        <w:color w:val="0021A5"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C94D51"/>
    <w:multiLevelType w:val="hybridMultilevel"/>
    <w:tmpl w:val="92728C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E6C7223"/>
    <w:multiLevelType w:val="hybridMultilevel"/>
    <w:tmpl w:val="D6F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F198D"/>
    <w:multiLevelType w:val="hybridMultilevel"/>
    <w:tmpl w:val="03680CDA"/>
    <w:lvl w:ilvl="0" w:tplc="8376AAF6">
      <w:start w:val="1"/>
      <w:numFmt w:val="decimal"/>
      <w:lvlText w:val="%1."/>
      <w:lvlJc w:val="left"/>
      <w:pPr>
        <w:ind w:left="720" w:hanging="360"/>
      </w:pPr>
      <w:rPr>
        <w:rFonts w:hint="default"/>
        <w:b/>
        <w:i/>
        <w:color w:val="0021A5"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425193"/>
    <w:multiLevelType w:val="hybridMultilevel"/>
    <w:tmpl w:val="2B4662AC"/>
    <w:lvl w:ilvl="0" w:tplc="F27AD300">
      <w:start w:val="1"/>
      <w:numFmt w:val="decimal"/>
      <w:lvlText w:val="%1."/>
      <w:lvlJc w:val="left"/>
      <w:pPr>
        <w:ind w:left="720" w:hanging="360"/>
      </w:pPr>
      <w:rPr>
        <w:rFonts w:hint="default"/>
        <w:b/>
        <w:i/>
        <w:color w:val="0021A5"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8C1828"/>
    <w:multiLevelType w:val="multilevel"/>
    <w:tmpl w:val="3B128C9E"/>
    <w:lvl w:ilvl="0">
      <w:start w:val="1"/>
      <w:numFmt w:val="decimal"/>
      <w:lvlText w:val="%1."/>
      <w:lvlJc w:val="left"/>
      <w:pPr>
        <w:ind w:left="360" w:hanging="360"/>
      </w:pPr>
      <w:rPr>
        <w:rFonts w:hint="default"/>
        <w:b/>
        <w:color w:val="0021A5" w:themeColor="accent2"/>
        <w:u w:color="FA4616" w:themeColor="accent1"/>
      </w:rPr>
    </w:lvl>
    <w:lvl w:ilvl="1">
      <w:start w:val="1"/>
      <w:numFmt w:val="lowerLetter"/>
      <w:lvlText w:val="%2."/>
      <w:lvlJc w:val="left"/>
      <w:pPr>
        <w:ind w:left="360" w:hanging="360"/>
      </w:pPr>
      <w:rPr>
        <w:rFonts w:hint="default"/>
        <w:color w:val="0021A5"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2926AB"/>
    <w:multiLevelType w:val="hybridMultilevel"/>
    <w:tmpl w:val="74EAD57A"/>
    <w:lvl w:ilvl="0" w:tplc="21DA163A">
      <w:start w:val="1"/>
      <w:numFmt w:val="bullet"/>
      <w:lvlText w:val="o"/>
      <w:lvlJc w:val="left"/>
      <w:pPr>
        <w:ind w:left="720" w:hanging="360"/>
      </w:pPr>
      <w:rPr>
        <w:rFonts w:ascii="Courier New" w:hAnsi="Courier New" w:hint="default"/>
        <w:color w:val="0021A5" w:themeColor="accent2"/>
        <w:u w:color="FA4616"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6156C"/>
    <w:multiLevelType w:val="hybridMultilevel"/>
    <w:tmpl w:val="C656764A"/>
    <w:lvl w:ilvl="0" w:tplc="9020A65A">
      <w:start w:val="1"/>
      <w:numFmt w:val="decimal"/>
      <w:lvlText w:val="%1."/>
      <w:lvlJc w:val="left"/>
      <w:pPr>
        <w:ind w:left="1210" w:hanging="360"/>
      </w:pPr>
      <w:rPr>
        <w:rFonts w:hint="default"/>
        <w:b/>
        <w:i/>
        <w:color w:val="0021A5"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D02171"/>
    <w:multiLevelType w:val="hybridMultilevel"/>
    <w:tmpl w:val="6870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E6E66"/>
    <w:multiLevelType w:val="hybridMultilevel"/>
    <w:tmpl w:val="040A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DB023C"/>
    <w:multiLevelType w:val="hybridMultilevel"/>
    <w:tmpl w:val="02829B4A"/>
    <w:lvl w:ilvl="0" w:tplc="CB6ECA12">
      <w:start w:val="1"/>
      <w:numFmt w:val="decimal"/>
      <w:lvlText w:val="%1."/>
      <w:lvlJc w:val="left"/>
      <w:pPr>
        <w:ind w:left="720" w:hanging="360"/>
      </w:pPr>
      <w:rPr>
        <w:rFonts w:hint="default"/>
        <w:b/>
        <w:i/>
        <w:color w:val="0021A5"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1F4F44"/>
    <w:multiLevelType w:val="hybridMultilevel"/>
    <w:tmpl w:val="7F5EAAF0"/>
    <w:lvl w:ilvl="0" w:tplc="302A11E8">
      <w:start w:val="1"/>
      <w:numFmt w:val="decimal"/>
      <w:lvlText w:val="%1."/>
      <w:lvlJc w:val="left"/>
      <w:pPr>
        <w:ind w:left="720" w:hanging="360"/>
      </w:pPr>
      <w:rPr>
        <w:rFonts w:hint="default"/>
        <w:b/>
        <w:i/>
        <w:color w:val="0021A5"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47070"/>
    <w:multiLevelType w:val="multilevel"/>
    <w:tmpl w:val="F69EB686"/>
    <w:numStyleLink w:val="NumberedList"/>
  </w:abstractNum>
  <w:abstractNum w:abstractNumId="39" w15:restartNumberingAfterBreak="0">
    <w:nsid w:val="77961309"/>
    <w:multiLevelType w:val="hybridMultilevel"/>
    <w:tmpl w:val="C656764A"/>
    <w:lvl w:ilvl="0" w:tplc="9020A65A">
      <w:start w:val="1"/>
      <w:numFmt w:val="decimal"/>
      <w:lvlText w:val="%1."/>
      <w:lvlJc w:val="left"/>
      <w:pPr>
        <w:ind w:left="1210" w:hanging="360"/>
      </w:pPr>
      <w:rPr>
        <w:rFonts w:hint="default"/>
        <w:b/>
        <w:i/>
        <w:color w:val="0021A5"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101D07"/>
    <w:multiLevelType w:val="hybridMultilevel"/>
    <w:tmpl w:val="79DC4B2A"/>
    <w:lvl w:ilvl="0" w:tplc="124C5DAE">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39656">
    <w:abstractNumId w:val="29"/>
  </w:num>
  <w:num w:numId="2" w16cid:durableId="46953857">
    <w:abstractNumId w:val="37"/>
  </w:num>
  <w:num w:numId="3" w16cid:durableId="2036038515">
    <w:abstractNumId w:val="18"/>
  </w:num>
  <w:num w:numId="4" w16cid:durableId="735127443">
    <w:abstractNumId w:val="27"/>
  </w:num>
  <w:num w:numId="5" w16cid:durableId="576938724">
    <w:abstractNumId w:val="15"/>
  </w:num>
  <w:num w:numId="6" w16cid:durableId="232546858">
    <w:abstractNumId w:val="9"/>
  </w:num>
  <w:num w:numId="7" w16cid:durableId="1026058964">
    <w:abstractNumId w:val="36"/>
  </w:num>
  <w:num w:numId="8" w16cid:durableId="754667875">
    <w:abstractNumId w:val="14"/>
  </w:num>
  <w:num w:numId="9" w16cid:durableId="697119265">
    <w:abstractNumId w:val="39"/>
  </w:num>
  <w:num w:numId="10" w16cid:durableId="872377655">
    <w:abstractNumId w:val="33"/>
  </w:num>
  <w:num w:numId="11" w16cid:durableId="634799439">
    <w:abstractNumId w:val="4"/>
  </w:num>
  <w:num w:numId="12" w16cid:durableId="1694457951">
    <w:abstractNumId w:val="12"/>
  </w:num>
  <w:num w:numId="13" w16cid:durableId="1683894306">
    <w:abstractNumId w:val="17"/>
  </w:num>
  <w:num w:numId="14" w16cid:durableId="1543134299">
    <w:abstractNumId w:val="26"/>
  </w:num>
  <w:num w:numId="15" w16cid:durableId="296684766">
    <w:abstractNumId w:val="21"/>
  </w:num>
  <w:num w:numId="16" w16cid:durableId="252403161">
    <w:abstractNumId w:val="8"/>
  </w:num>
  <w:num w:numId="17" w16cid:durableId="2140341510">
    <w:abstractNumId w:val="28"/>
  </w:num>
  <w:num w:numId="18" w16cid:durableId="286206759">
    <w:abstractNumId w:val="40"/>
  </w:num>
  <w:num w:numId="19" w16cid:durableId="2089687109">
    <w:abstractNumId w:val="11"/>
  </w:num>
  <w:num w:numId="20" w16cid:durableId="75790332">
    <w:abstractNumId w:val="31"/>
  </w:num>
  <w:num w:numId="21" w16cid:durableId="396783052">
    <w:abstractNumId w:val="13"/>
  </w:num>
  <w:num w:numId="22" w16cid:durableId="1538079126">
    <w:abstractNumId w:val="22"/>
  </w:num>
  <w:num w:numId="23" w16cid:durableId="1213426477">
    <w:abstractNumId w:val="24"/>
  </w:num>
  <w:num w:numId="24" w16cid:durableId="1454204838">
    <w:abstractNumId w:val="20"/>
  </w:num>
  <w:num w:numId="25" w16cid:durableId="1249923958">
    <w:abstractNumId w:val="23"/>
  </w:num>
  <w:num w:numId="26" w16cid:durableId="1881700984">
    <w:abstractNumId w:val="10"/>
  </w:num>
  <w:num w:numId="27" w16cid:durableId="324478174">
    <w:abstractNumId w:val="34"/>
  </w:num>
  <w:num w:numId="28" w16cid:durableId="1055398128">
    <w:abstractNumId w:val="16"/>
  </w:num>
  <w:num w:numId="29" w16cid:durableId="602811525">
    <w:abstractNumId w:val="7"/>
  </w:num>
  <w:num w:numId="30" w16cid:durableId="720593646">
    <w:abstractNumId w:val="19"/>
  </w:num>
  <w:num w:numId="31" w16cid:durableId="126971966">
    <w:abstractNumId w:val="5"/>
  </w:num>
  <w:num w:numId="32" w16cid:durableId="163397592">
    <w:abstractNumId w:val="30"/>
  </w:num>
  <w:num w:numId="33" w16cid:durableId="253125760">
    <w:abstractNumId w:val="32"/>
  </w:num>
  <w:num w:numId="34" w16cid:durableId="1489860772">
    <w:abstractNumId w:val="3"/>
  </w:num>
  <w:num w:numId="35" w16cid:durableId="1037698788">
    <w:abstractNumId w:val="1"/>
  </w:num>
  <w:num w:numId="36" w16cid:durableId="1021126739">
    <w:abstractNumId w:val="2"/>
  </w:num>
  <w:num w:numId="37" w16cid:durableId="898589126">
    <w:abstractNumId w:val="0"/>
  </w:num>
  <w:num w:numId="38" w16cid:durableId="546262600">
    <w:abstractNumId w:val="35"/>
  </w:num>
  <w:num w:numId="39" w16cid:durableId="12931688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01797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65049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21705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19052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31021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14557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532173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88644973">
    <w:abstractNumId w:val="6"/>
  </w:num>
  <w:num w:numId="48" w16cid:durableId="1961453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1432313">
    <w:abstractNumId w:val="38"/>
  </w:num>
  <w:num w:numId="50" w16cid:durableId="161941371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F4"/>
    <w:rsid w:val="0000092E"/>
    <w:rsid w:val="00012A83"/>
    <w:rsid w:val="00017C3C"/>
    <w:rsid w:val="00021F2E"/>
    <w:rsid w:val="00024FBD"/>
    <w:rsid w:val="00026413"/>
    <w:rsid w:val="00026EAE"/>
    <w:rsid w:val="0003123C"/>
    <w:rsid w:val="00032A10"/>
    <w:rsid w:val="0004130C"/>
    <w:rsid w:val="00043FFE"/>
    <w:rsid w:val="00044074"/>
    <w:rsid w:val="0004430C"/>
    <w:rsid w:val="00046631"/>
    <w:rsid w:val="00056B78"/>
    <w:rsid w:val="00061ED2"/>
    <w:rsid w:val="00066138"/>
    <w:rsid w:val="00066DE2"/>
    <w:rsid w:val="00077931"/>
    <w:rsid w:val="00084E91"/>
    <w:rsid w:val="000900B6"/>
    <w:rsid w:val="000A30CD"/>
    <w:rsid w:val="000A649E"/>
    <w:rsid w:val="000A7626"/>
    <w:rsid w:val="000B5DA2"/>
    <w:rsid w:val="000C1C28"/>
    <w:rsid w:val="000C5872"/>
    <w:rsid w:val="000D26F9"/>
    <w:rsid w:val="000D6214"/>
    <w:rsid w:val="000E0979"/>
    <w:rsid w:val="000E1544"/>
    <w:rsid w:val="000E58BF"/>
    <w:rsid w:val="000F7E9E"/>
    <w:rsid w:val="001021B3"/>
    <w:rsid w:val="001155CE"/>
    <w:rsid w:val="001225D9"/>
    <w:rsid w:val="00124370"/>
    <w:rsid w:val="00131C2C"/>
    <w:rsid w:val="00160392"/>
    <w:rsid w:val="00172A99"/>
    <w:rsid w:val="001847FA"/>
    <w:rsid w:val="001A2983"/>
    <w:rsid w:val="001A5429"/>
    <w:rsid w:val="001A620D"/>
    <w:rsid w:val="001B19D5"/>
    <w:rsid w:val="001C4239"/>
    <w:rsid w:val="001C7366"/>
    <w:rsid w:val="001D1C22"/>
    <w:rsid w:val="001E0F42"/>
    <w:rsid w:val="001E11F1"/>
    <w:rsid w:val="001E1E58"/>
    <w:rsid w:val="001E5C02"/>
    <w:rsid w:val="001F075C"/>
    <w:rsid w:val="001F2713"/>
    <w:rsid w:val="001F5539"/>
    <w:rsid w:val="00206719"/>
    <w:rsid w:val="002154C2"/>
    <w:rsid w:val="00237AB6"/>
    <w:rsid w:val="00240312"/>
    <w:rsid w:val="0024495F"/>
    <w:rsid w:val="00247B17"/>
    <w:rsid w:val="00252E4A"/>
    <w:rsid w:val="00261DEC"/>
    <w:rsid w:val="002642A8"/>
    <w:rsid w:val="00272980"/>
    <w:rsid w:val="002857CA"/>
    <w:rsid w:val="002955AB"/>
    <w:rsid w:val="002963CA"/>
    <w:rsid w:val="002A137B"/>
    <w:rsid w:val="002A5CB4"/>
    <w:rsid w:val="002B0247"/>
    <w:rsid w:val="002B2F50"/>
    <w:rsid w:val="002C2B46"/>
    <w:rsid w:val="002C74E0"/>
    <w:rsid w:val="002F2973"/>
    <w:rsid w:val="002F6728"/>
    <w:rsid w:val="002F6737"/>
    <w:rsid w:val="0031130D"/>
    <w:rsid w:val="00311A50"/>
    <w:rsid w:val="00314A6F"/>
    <w:rsid w:val="00317859"/>
    <w:rsid w:val="00322156"/>
    <w:rsid w:val="00330561"/>
    <w:rsid w:val="00334394"/>
    <w:rsid w:val="00347AF5"/>
    <w:rsid w:val="00360F98"/>
    <w:rsid w:val="00362478"/>
    <w:rsid w:val="003668C5"/>
    <w:rsid w:val="00374421"/>
    <w:rsid w:val="00390274"/>
    <w:rsid w:val="003A1203"/>
    <w:rsid w:val="003A2BD2"/>
    <w:rsid w:val="003A720C"/>
    <w:rsid w:val="003B5758"/>
    <w:rsid w:val="003C067B"/>
    <w:rsid w:val="003C1CAA"/>
    <w:rsid w:val="003C7C41"/>
    <w:rsid w:val="003D59A7"/>
    <w:rsid w:val="003E2658"/>
    <w:rsid w:val="003E78A7"/>
    <w:rsid w:val="003F0714"/>
    <w:rsid w:val="003F13B0"/>
    <w:rsid w:val="003F5F4A"/>
    <w:rsid w:val="003F72B9"/>
    <w:rsid w:val="00403423"/>
    <w:rsid w:val="0040650A"/>
    <w:rsid w:val="00413A4F"/>
    <w:rsid w:val="004165AC"/>
    <w:rsid w:val="004262DD"/>
    <w:rsid w:val="0042646F"/>
    <w:rsid w:val="00435096"/>
    <w:rsid w:val="004363D4"/>
    <w:rsid w:val="004411FB"/>
    <w:rsid w:val="00443212"/>
    <w:rsid w:val="00447E48"/>
    <w:rsid w:val="004568FC"/>
    <w:rsid w:val="00463945"/>
    <w:rsid w:val="00471B9B"/>
    <w:rsid w:val="00471BED"/>
    <w:rsid w:val="00477FCA"/>
    <w:rsid w:val="00493EC0"/>
    <w:rsid w:val="00495909"/>
    <w:rsid w:val="004A0632"/>
    <w:rsid w:val="004B5251"/>
    <w:rsid w:val="004C02D9"/>
    <w:rsid w:val="004C0453"/>
    <w:rsid w:val="004C7B3E"/>
    <w:rsid w:val="004E210B"/>
    <w:rsid w:val="004E445C"/>
    <w:rsid w:val="004F0C60"/>
    <w:rsid w:val="004F35F1"/>
    <w:rsid w:val="00513832"/>
    <w:rsid w:val="00526C37"/>
    <w:rsid w:val="00533047"/>
    <w:rsid w:val="00540440"/>
    <w:rsid w:val="00540A00"/>
    <w:rsid w:val="00543AD0"/>
    <w:rsid w:val="00571A68"/>
    <w:rsid w:val="00577B45"/>
    <w:rsid w:val="005820CB"/>
    <w:rsid w:val="005854DB"/>
    <w:rsid w:val="005919AF"/>
    <w:rsid w:val="005A20E2"/>
    <w:rsid w:val="005B2B13"/>
    <w:rsid w:val="005B6A1A"/>
    <w:rsid w:val="005C51B4"/>
    <w:rsid w:val="005D2146"/>
    <w:rsid w:val="005F6388"/>
    <w:rsid w:val="006173F1"/>
    <w:rsid w:val="006329E1"/>
    <w:rsid w:val="00633E73"/>
    <w:rsid w:val="00655308"/>
    <w:rsid w:val="00664450"/>
    <w:rsid w:val="00671AF6"/>
    <w:rsid w:val="00685B4E"/>
    <w:rsid w:val="006900A9"/>
    <w:rsid w:val="006936EB"/>
    <w:rsid w:val="00693E2D"/>
    <w:rsid w:val="006B2383"/>
    <w:rsid w:val="006B3679"/>
    <w:rsid w:val="006C62DF"/>
    <w:rsid w:val="006C65ED"/>
    <w:rsid w:val="006C726E"/>
    <w:rsid w:val="006D0144"/>
    <w:rsid w:val="006E3FC8"/>
    <w:rsid w:val="006F38DB"/>
    <w:rsid w:val="007157EF"/>
    <w:rsid w:val="00717400"/>
    <w:rsid w:val="0073670F"/>
    <w:rsid w:val="00740FCE"/>
    <w:rsid w:val="00744217"/>
    <w:rsid w:val="00745F2A"/>
    <w:rsid w:val="00753E67"/>
    <w:rsid w:val="00754ACC"/>
    <w:rsid w:val="00765AFE"/>
    <w:rsid w:val="007800C3"/>
    <w:rsid w:val="00780B34"/>
    <w:rsid w:val="00784AB5"/>
    <w:rsid w:val="007A1440"/>
    <w:rsid w:val="007B0D2F"/>
    <w:rsid w:val="007B17C4"/>
    <w:rsid w:val="007B1F5A"/>
    <w:rsid w:val="007B2A21"/>
    <w:rsid w:val="007B3AB6"/>
    <w:rsid w:val="007B5AFF"/>
    <w:rsid w:val="007C136F"/>
    <w:rsid w:val="007C5AF4"/>
    <w:rsid w:val="007C7B89"/>
    <w:rsid w:val="007D40E3"/>
    <w:rsid w:val="007D5767"/>
    <w:rsid w:val="007D6DF5"/>
    <w:rsid w:val="007F793B"/>
    <w:rsid w:val="0081236D"/>
    <w:rsid w:val="00813EC8"/>
    <w:rsid w:val="00817F8C"/>
    <w:rsid w:val="0083428B"/>
    <w:rsid w:val="00853375"/>
    <w:rsid w:val="00853D21"/>
    <w:rsid w:val="00876F99"/>
    <w:rsid w:val="008820B3"/>
    <w:rsid w:val="00883DEF"/>
    <w:rsid w:val="00886169"/>
    <w:rsid w:val="0089410F"/>
    <w:rsid w:val="008965F6"/>
    <w:rsid w:val="008A2B5E"/>
    <w:rsid w:val="008B56EA"/>
    <w:rsid w:val="008C093A"/>
    <w:rsid w:val="008D3386"/>
    <w:rsid w:val="008F704C"/>
    <w:rsid w:val="0090206C"/>
    <w:rsid w:val="00902998"/>
    <w:rsid w:val="00902C06"/>
    <w:rsid w:val="00912C1B"/>
    <w:rsid w:val="0092125E"/>
    <w:rsid w:val="00924319"/>
    <w:rsid w:val="009355C2"/>
    <w:rsid w:val="00943E11"/>
    <w:rsid w:val="00952A7A"/>
    <w:rsid w:val="00955F80"/>
    <w:rsid w:val="0096392B"/>
    <w:rsid w:val="00974BF8"/>
    <w:rsid w:val="00987C06"/>
    <w:rsid w:val="00993399"/>
    <w:rsid w:val="009A3B33"/>
    <w:rsid w:val="009A45A0"/>
    <w:rsid w:val="009A45E2"/>
    <w:rsid w:val="009B35B5"/>
    <w:rsid w:val="009B4773"/>
    <w:rsid w:val="009C1DF0"/>
    <w:rsid w:val="009D2556"/>
    <w:rsid w:val="009E3808"/>
    <w:rsid w:val="009E5C19"/>
    <w:rsid w:val="00A11091"/>
    <w:rsid w:val="00A1280E"/>
    <w:rsid w:val="00A15BF2"/>
    <w:rsid w:val="00A223AA"/>
    <w:rsid w:val="00A50AD4"/>
    <w:rsid w:val="00A54B5C"/>
    <w:rsid w:val="00A630FD"/>
    <w:rsid w:val="00A67285"/>
    <w:rsid w:val="00A704AB"/>
    <w:rsid w:val="00A74908"/>
    <w:rsid w:val="00A91213"/>
    <w:rsid w:val="00A960DC"/>
    <w:rsid w:val="00AA029D"/>
    <w:rsid w:val="00AA29B1"/>
    <w:rsid w:val="00AA387F"/>
    <w:rsid w:val="00AA66D7"/>
    <w:rsid w:val="00AC1ACE"/>
    <w:rsid w:val="00AC3653"/>
    <w:rsid w:val="00AC5123"/>
    <w:rsid w:val="00AE0241"/>
    <w:rsid w:val="00AE5008"/>
    <w:rsid w:val="00AE6BD8"/>
    <w:rsid w:val="00AF5A88"/>
    <w:rsid w:val="00B03032"/>
    <w:rsid w:val="00B16FE5"/>
    <w:rsid w:val="00B26302"/>
    <w:rsid w:val="00B31EBA"/>
    <w:rsid w:val="00B33C3C"/>
    <w:rsid w:val="00B35F61"/>
    <w:rsid w:val="00B3601B"/>
    <w:rsid w:val="00B37B3B"/>
    <w:rsid w:val="00B44C47"/>
    <w:rsid w:val="00B5720B"/>
    <w:rsid w:val="00B57756"/>
    <w:rsid w:val="00B57F4F"/>
    <w:rsid w:val="00B71604"/>
    <w:rsid w:val="00B7636D"/>
    <w:rsid w:val="00B80CF1"/>
    <w:rsid w:val="00B82F81"/>
    <w:rsid w:val="00BA2A38"/>
    <w:rsid w:val="00BA31C4"/>
    <w:rsid w:val="00BB0091"/>
    <w:rsid w:val="00BB02E6"/>
    <w:rsid w:val="00BB4FC8"/>
    <w:rsid w:val="00BD0C60"/>
    <w:rsid w:val="00BD2F53"/>
    <w:rsid w:val="00BE2E1E"/>
    <w:rsid w:val="00BF5959"/>
    <w:rsid w:val="00C07D54"/>
    <w:rsid w:val="00C110E4"/>
    <w:rsid w:val="00C139B9"/>
    <w:rsid w:val="00C17BCF"/>
    <w:rsid w:val="00C2086B"/>
    <w:rsid w:val="00C20E26"/>
    <w:rsid w:val="00C3246A"/>
    <w:rsid w:val="00C65564"/>
    <w:rsid w:val="00C87837"/>
    <w:rsid w:val="00CA0415"/>
    <w:rsid w:val="00CA61D8"/>
    <w:rsid w:val="00CB2EC0"/>
    <w:rsid w:val="00CD01FD"/>
    <w:rsid w:val="00CD1D98"/>
    <w:rsid w:val="00CF1267"/>
    <w:rsid w:val="00D13200"/>
    <w:rsid w:val="00D1487A"/>
    <w:rsid w:val="00D162D4"/>
    <w:rsid w:val="00D20429"/>
    <w:rsid w:val="00D21194"/>
    <w:rsid w:val="00D23CCB"/>
    <w:rsid w:val="00D26769"/>
    <w:rsid w:val="00D27AF8"/>
    <w:rsid w:val="00D374E4"/>
    <w:rsid w:val="00D51FF0"/>
    <w:rsid w:val="00D57340"/>
    <w:rsid w:val="00D6543F"/>
    <w:rsid w:val="00D67A23"/>
    <w:rsid w:val="00D74E0C"/>
    <w:rsid w:val="00D94688"/>
    <w:rsid w:val="00D95E56"/>
    <w:rsid w:val="00DB5A2E"/>
    <w:rsid w:val="00DC0528"/>
    <w:rsid w:val="00DC1104"/>
    <w:rsid w:val="00DC1BFA"/>
    <w:rsid w:val="00DC7466"/>
    <w:rsid w:val="00DC7C93"/>
    <w:rsid w:val="00DC7E1C"/>
    <w:rsid w:val="00DD470C"/>
    <w:rsid w:val="00DE65A2"/>
    <w:rsid w:val="00DF2DCC"/>
    <w:rsid w:val="00E01D0E"/>
    <w:rsid w:val="00E16215"/>
    <w:rsid w:val="00E26AC5"/>
    <w:rsid w:val="00E31650"/>
    <w:rsid w:val="00E35169"/>
    <w:rsid w:val="00E503A2"/>
    <w:rsid w:val="00E53724"/>
    <w:rsid w:val="00E552C8"/>
    <w:rsid w:val="00E653E8"/>
    <w:rsid w:val="00E675B6"/>
    <w:rsid w:val="00E75006"/>
    <w:rsid w:val="00E80A0A"/>
    <w:rsid w:val="00E84350"/>
    <w:rsid w:val="00E85863"/>
    <w:rsid w:val="00E87462"/>
    <w:rsid w:val="00E91808"/>
    <w:rsid w:val="00E91AE4"/>
    <w:rsid w:val="00E920ED"/>
    <w:rsid w:val="00E94FC2"/>
    <w:rsid w:val="00E96F06"/>
    <w:rsid w:val="00EA431D"/>
    <w:rsid w:val="00EC27F4"/>
    <w:rsid w:val="00EC4BCD"/>
    <w:rsid w:val="00ED210B"/>
    <w:rsid w:val="00EE43D7"/>
    <w:rsid w:val="00EE60FB"/>
    <w:rsid w:val="00EF6A58"/>
    <w:rsid w:val="00F00E53"/>
    <w:rsid w:val="00F014DA"/>
    <w:rsid w:val="00F217D3"/>
    <w:rsid w:val="00F33F5E"/>
    <w:rsid w:val="00F345F3"/>
    <w:rsid w:val="00F37F27"/>
    <w:rsid w:val="00F60840"/>
    <w:rsid w:val="00F75B86"/>
    <w:rsid w:val="00F75F79"/>
    <w:rsid w:val="00F77933"/>
    <w:rsid w:val="00F8411A"/>
    <w:rsid w:val="00FB1ACA"/>
    <w:rsid w:val="00FB5081"/>
    <w:rsid w:val="00FC1405"/>
    <w:rsid w:val="00FD0C72"/>
    <w:rsid w:val="00FD4813"/>
    <w:rsid w:val="00FF0913"/>
    <w:rsid w:val="00FF42E0"/>
    <w:rsid w:val="00FF4A3D"/>
    <w:rsid w:val="00FF7EFE"/>
    <w:rsid w:val="0B62485D"/>
    <w:rsid w:val="204482CB"/>
    <w:rsid w:val="233B21D5"/>
    <w:rsid w:val="28B6DC6C"/>
    <w:rsid w:val="31AF14BE"/>
    <w:rsid w:val="3C9E00BD"/>
    <w:rsid w:val="44E1D795"/>
    <w:rsid w:val="46EE37CF"/>
    <w:rsid w:val="5837EB15"/>
    <w:rsid w:val="596BCE3C"/>
    <w:rsid w:val="6709A8C4"/>
    <w:rsid w:val="6A811642"/>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07203"/>
  <w15:chartTrackingRefBased/>
  <w15:docId w15:val="{C1DEED75-5DB4-42F0-A528-0788A233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B9"/>
    <w:rPr>
      <w:color w:val="595959" w:themeColor="text1" w:themeTint="A6"/>
      <w:sz w:val="24"/>
    </w:rPr>
  </w:style>
  <w:style w:type="paragraph" w:styleId="Heading1">
    <w:name w:val="heading 1"/>
    <w:basedOn w:val="Normal"/>
    <w:next w:val="Normal"/>
    <w:link w:val="Heading1Char"/>
    <w:uiPriority w:val="9"/>
    <w:qFormat/>
    <w:rsid w:val="00CD01FD"/>
    <w:pPr>
      <w:keepNext/>
      <w:keepLines/>
      <w:spacing w:before="360"/>
      <w:outlineLvl w:val="0"/>
    </w:pPr>
    <w:rPr>
      <w:rFonts w:asciiTheme="majorHAnsi" w:eastAsiaTheme="majorEastAsia" w:hAnsiTheme="majorHAnsi" w:cstheme="majorBidi"/>
      <w:b/>
      <w:color w:val="0021A5" w:themeColor="accent2"/>
      <w:sz w:val="36"/>
      <w:szCs w:val="32"/>
    </w:rPr>
  </w:style>
  <w:style w:type="paragraph" w:styleId="Heading2">
    <w:name w:val="heading 2"/>
    <w:basedOn w:val="Normal"/>
    <w:next w:val="Normal"/>
    <w:link w:val="Heading2Char"/>
    <w:uiPriority w:val="9"/>
    <w:semiHidden/>
    <w:qFormat/>
    <w:rsid w:val="00664450"/>
    <w:pPr>
      <w:outlineLvl w:val="1"/>
    </w:pPr>
    <w:rPr>
      <w:rFonts w:asciiTheme="majorHAnsi" w:hAnsiTheme="majorHAnsi"/>
      <w:b/>
      <w:color w:val="D17406"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outlineLvl w:val="2"/>
    </w:pPr>
    <w:rPr>
      <w:rFonts w:asciiTheme="majorHAnsi" w:eastAsiaTheme="majorEastAsia" w:hAnsiTheme="majorHAnsi" w:cstheme="majorBidi"/>
      <w:color w:val="841D03"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outlineLvl w:val="3"/>
    </w:pPr>
    <w:rPr>
      <w:rFonts w:asciiTheme="majorHAnsi" w:eastAsiaTheme="majorEastAsia" w:hAnsiTheme="majorHAnsi" w:cstheme="majorBidi"/>
      <w:i/>
      <w:iCs/>
      <w:color w:val="C72C0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285"/>
    <w:pPr>
      <w:tabs>
        <w:tab w:val="center" w:pos="4844"/>
        <w:tab w:val="right" w:pos="9689"/>
      </w:tabs>
      <w:spacing w:before="0" w:after="600"/>
    </w:pPr>
    <w:rPr>
      <w:rFonts w:cstheme="minorHAnsi"/>
      <w:i/>
      <w:color w:val="331D01"/>
    </w:rPr>
  </w:style>
  <w:style w:type="character" w:customStyle="1" w:styleId="HeaderChar">
    <w:name w:val="Header Char"/>
    <w:basedOn w:val="DefaultParagraphFont"/>
    <w:link w:val="Header"/>
    <w:uiPriority w:val="99"/>
    <w:rsid w:val="00A67285"/>
    <w:rPr>
      <w:rFonts w:cstheme="minorHAnsi"/>
      <w:i/>
      <w:color w:val="331D01"/>
      <w:sz w:val="24"/>
    </w:rPr>
  </w:style>
  <w:style w:type="paragraph" w:styleId="Footer">
    <w:name w:val="footer"/>
    <w:basedOn w:val="Normal"/>
    <w:link w:val="FooterChar"/>
    <w:uiPriority w:val="99"/>
    <w:rsid w:val="00F8411A"/>
    <w:pPr>
      <w:pBdr>
        <w:top w:val="single" w:sz="8" w:space="1" w:color="FA4616" w:themeColor="accent1"/>
      </w:pBdr>
      <w:tabs>
        <w:tab w:val="right" w:pos="10080"/>
      </w:tabs>
    </w:pPr>
    <w:rPr>
      <w:sz w:val="18"/>
    </w:rPr>
  </w:style>
  <w:style w:type="character" w:customStyle="1" w:styleId="FooterChar">
    <w:name w:val="Footer Char"/>
    <w:basedOn w:val="DefaultParagraphFont"/>
    <w:link w:val="Footer"/>
    <w:uiPriority w:val="99"/>
    <w:rsid w:val="00347AF5"/>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5854DB"/>
    <w:pPr>
      <w:contextualSpacing/>
      <w:jc w:val="center"/>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5854DB"/>
    <w:rPr>
      <w:rFonts w:asciiTheme="majorHAnsi" w:eastAsiaTheme="majorEastAsia" w:hAnsiTheme="majorHAnsi"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854DB"/>
    <w:pPr>
      <w:jc w:val="center"/>
    </w:pPr>
    <w:rPr>
      <w:rFonts w:eastAsiaTheme="minorEastAsia"/>
      <w:i/>
      <w:color w:val="FFFFFF" w:themeColor="background1"/>
      <w:spacing w:val="15"/>
      <w:sz w:val="44"/>
    </w:rPr>
  </w:style>
  <w:style w:type="character" w:customStyle="1" w:styleId="SubtitleChar">
    <w:name w:val="Subtitle Char"/>
    <w:basedOn w:val="DefaultParagraphFont"/>
    <w:link w:val="Subtitle"/>
    <w:uiPriority w:val="11"/>
    <w:rsid w:val="00A67285"/>
    <w:rPr>
      <w:rFonts w:eastAsiaTheme="minorEastAsia"/>
      <w:i/>
      <w:color w:val="FFFFFF" w:themeColor="background1"/>
      <w:spacing w:val="15"/>
      <w:sz w:val="44"/>
    </w:rPr>
  </w:style>
  <w:style w:type="character" w:customStyle="1" w:styleId="Heading1Char">
    <w:name w:val="Heading 1 Char"/>
    <w:basedOn w:val="DefaultParagraphFont"/>
    <w:link w:val="Heading1"/>
    <w:uiPriority w:val="9"/>
    <w:rsid w:val="00CD01FD"/>
    <w:rPr>
      <w:rFonts w:asciiTheme="majorHAnsi" w:eastAsiaTheme="majorEastAsia" w:hAnsiTheme="majorHAnsi" w:cstheme="majorBidi"/>
      <w:b/>
      <w:color w:val="0021A5" w:themeColor="accent2"/>
      <w:sz w:val="36"/>
      <w:szCs w:val="32"/>
    </w:rPr>
  </w:style>
  <w:style w:type="paragraph" w:customStyle="1" w:styleId="Default">
    <w:name w:val="Default"/>
    <w:semiHidden/>
    <w:rsid w:val="005D2146"/>
    <w:pPr>
      <w:autoSpaceDE w:val="0"/>
      <w:autoSpaceDN w:val="0"/>
      <w:adjustRightInd w:val="0"/>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semiHidden/>
    <w:qFormat/>
    <w:rsid w:val="005D2146"/>
    <w:pPr>
      <w:ind w:left="720"/>
      <w:contextualSpacing/>
    </w:pPr>
  </w:style>
  <w:style w:type="character" w:styleId="SubtleEmphasis">
    <w:name w:val="Subtle Emphasis"/>
    <w:uiPriority w:val="19"/>
    <w:qFormat/>
    <w:rsid w:val="00A67285"/>
    <w:rPr>
      <w:rFonts w:asciiTheme="majorHAnsi" w:hAnsiTheme="majorHAnsi"/>
      <w:b/>
      <w:i/>
      <w:color w:val="0021A5" w:themeColor="accent2"/>
      <w:sz w:val="28"/>
    </w:rPr>
  </w:style>
  <w:style w:type="character" w:styleId="Emphasis">
    <w:name w:val="Emphasis"/>
    <w:uiPriority w:val="20"/>
    <w:semiHidden/>
    <w:qFormat/>
    <w:rsid w:val="00F33F5E"/>
    <w:rPr>
      <w:rFonts w:cstheme="minorHAnsi"/>
      <w:i/>
      <w:color w:val="331D01"/>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semiHidden/>
    <w:rsid w:val="00A67285"/>
    <w:rPr>
      <w:rFonts w:asciiTheme="majorHAnsi" w:hAnsiTheme="majorHAnsi"/>
      <w:b/>
      <w:color w:val="D17406"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841D03"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C72C04" w:themeColor="accent1" w:themeShade="BF"/>
      <w:sz w:val="24"/>
    </w:rPr>
  </w:style>
  <w:style w:type="paragraph" w:styleId="TOCHeading">
    <w:name w:val="TOC Heading"/>
    <w:basedOn w:val="Normal"/>
    <w:next w:val="Normal"/>
    <w:uiPriority w:val="39"/>
    <w:semiHidden/>
    <w:qFormat/>
    <w:rsid w:val="00D94688"/>
    <w:pPr>
      <w:pBdr>
        <w:bottom w:val="single" w:sz="24" w:space="1" w:color="FA4616" w:themeColor="accent1"/>
      </w:pBdr>
    </w:pPr>
    <w:rPr>
      <w:rFonts w:asciiTheme="majorHAnsi" w:hAnsiTheme="majorHAnsi"/>
      <w:b/>
      <w:color w:val="0021A5" w:themeColor="accent2"/>
      <w:sz w:val="40"/>
    </w:rPr>
  </w:style>
  <w:style w:type="paragraph" w:styleId="TOC1">
    <w:name w:val="toc 1"/>
    <w:basedOn w:val="Normal"/>
    <w:next w:val="Normal"/>
    <w:autoRedefine/>
    <w:uiPriority w:val="39"/>
    <w:semiHidden/>
    <w:rsid w:val="001E1E58"/>
    <w:pPr>
      <w:spacing w:after="100"/>
    </w:pPr>
  </w:style>
  <w:style w:type="character" w:styleId="Hyperlink">
    <w:name w:val="Hyperlink"/>
    <w:basedOn w:val="DefaultParagraphFont"/>
    <w:uiPriority w:val="99"/>
    <w:semiHidden/>
    <w:rsid w:val="001E1E58"/>
    <w:rPr>
      <w:color w:val="2F59FF" w:themeColor="hyperlink"/>
      <w:u w:val="single"/>
    </w:rPr>
  </w:style>
  <w:style w:type="paragraph" w:styleId="TOC2">
    <w:name w:val="toc 2"/>
    <w:basedOn w:val="Normal"/>
    <w:next w:val="Normal"/>
    <w:autoRedefine/>
    <w:uiPriority w:val="39"/>
    <w:semiHidden/>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rPr>
      <w:i/>
      <w:color w:val="595959" w:themeColor="text1" w:themeTint="A6"/>
      <w:sz w:val="24"/>
    </w:rPr>
  </w:style>
  <w:style w:type="paragraph" w:styleId="ListBullet">
    <w:name w:val="List Bullet"/>
    <w:basedOn w:val="Normal"/>
    <w:uiPriority w:val="99"/>
    <w:semiHidden/>
    <w:rsid w:val="0003123C"/>
    <w:pPr>
      <w:numPr>
        <w:numId w:val="16"/>
      </w:numPr>
      <w:spacing w:before="0" w:after="200" w:line="276" w:lineRule="auto"/>
      <w:ind w:left="340" w:hanging="340"/>
    </w:pPr>
  </w:style>
  <w:style w:type="paragraph" w:styleId="ListNumber">
    <w:name w:val="List Number"/>
    <w:basedOn w:val="Normal"/>
    <w:uiPriority w:val="99"/>
    <w:semiHidden/>
    <w:rsid w:val="0096392B"/>
    <w:pPr>
      <w:numPr>
        <w:numId w:val="49"/>
      </w:numPr>
      <w:spacing w:line="271" w:lineRule="auto"/>
    </w:pPr>
    <w:rPr>
      <w:b/>
      <w:color w:val="0021A5" w:themeColor="accent2"/>
    </w:rPr>
  </w:style>
  <w:style w:type="character" w:styleId="Strong">
    <w:name w:val="Strong"/>
    <w:basedOn w:val="DefaultParagraphFont"/>
    <w:uiPriority w:val="22"/>
    <w:semiHidden/>
    <w:qFormat/>
    <w:rsid w:val="00BA31C4"/>
    <w:rPr>
      <w:b/>
      <w:bCs/>
    </w:rPr>
  </w:style>
  <w:style w:type="character" w:customStyle="1" w:styleId="Bold">
    <w:name w:val="Bold"/>
    <w:uiPriority w:val="1"/>
    <w:semiHidden/>
    <w:qFormat/>
    <w:rsid w:val="00BA31C4"/>
    <w:rPr>
      <w:b/>
      <w:bCs/>
    </w:rPr>
  </w:style>
  <w:style w:type="paragraph" w:styleId="ListBullet2">
    <w:name w:val="List Bullet 2"/>
    <w:basedOn w:val="Normal"/>
    <w:uiPriority w:val="99"/>
    <w:semiHidden/>
    <w:rsid w:val="00D27AF8"/>
    <w:pPr>
      <w:numPr>
        <w:numId w:val="35"/>
      </w:numPr>
      <w:spacing w:before="0"/>
    </w:pPr>
  </w:style>
  <w:style w:type="paragraph" w:customStyle="1" w:styleId="Graphheading1">
    <w:name w:val="Graph heading 1"/>
    <w:basedOn w:val="Normal"/>
    <w:semiHidden/>
    <w:qFormat/>
    <w:rsid w:val="008965F6"/>
    <w:pPr>
      <w:spacing w:after="60"/>
    </w:pPr>
    <w:rPr>
      <w:b/>
      <w:color w:val="054854" w:themeColor="accent3"/>
    </w:rPr>
  </w:style>
  <w:style w:type="paragraph" w:customStyle="1" w:styleId="Graphheading2">
    <w:name w:val="Graph heading 2"/>
    <w:basedOn w:val="Normal"/>
    <w:semiHidden/>
    <w:qFormat/>
    <w:rsid w:val="00664450"/>
    <w:pPr>
      <w:spacing w:after="60"/>
    </w:pPr>
    <w:rPr>
      <w:b/>
      <w:color w:val="F99927" w:themeColor="accent5"/>
    </w:rPr>
  </w:style>
  <w:style w:type="paragraph" w:customStyle="1" w:styleId="Graphheading3">
    <w:name w:val="Graph heading 3"/>
    <w:basedOn w:val="Normal"/>
    <w:semiHidden/>
    <w:qFormat/>
    <w:rsid w:val="00664450"/>
    <w:pPr>
      <w:spacing w:after="60"/>
    </w:pPr>
    <w:rPr>
      <w:b/>
      <w:color w:val="EC7216" w:themeColor="accent6"/>
    </w:rPr>
  </w:style>
  <w:style w:type="paragraph" w:customStyle="1" w:styleId="Graphheading4">
    <w:name w:val="Graph heading 4"/>
    <w:basedOn w:val="Normal"/>
    <w:semiHidden/>
    <w:qFormat/>
    <w:rsid w:val="008965F6"/>
    <w:pPr>
      <w:spacing w:after="60"/>
    </w:pPr>
    <w:rPr>
      <w:b/>
      <w:color w:val="0021A5" w:themeColor="accent2"/>
    </w:rPr>
  </w:style>
  <w:style w:type="paragraph" w:customStyle="1" w:styleId="Graphbullet">
    <w:name w:val="Graph bullet"/>
    <w:basedOn w:val="Normal"/>
    <w:semiHidden/>
    <w:qFormat/>
    <w:rsid w:val="008965F6"/>
    <w:pPr>
      <w:numPr>
        <w:numId w:val="28"/>
      </w:numPr>
      <w:spacing w:before="0" w:line="216" w:lineRule="auto"/>
      <w:ind w:left="284" w:hanging="284"/>
    </w:pPr>
    <w:rPr>
      <w:sz w:val="20"/>
    </w:rPr>
  </w:style>
  <w:style w:type="paragraph" w:customStyle="1" w:styleId="Graphbullet2">
    <w:name w:val="Graph bullet 2"/>
    <w:basedOn w:val="Normal"/>
    <w:semiHidden/>
    <w:qFormat/>
    <w:rsid w:val="008965F6"/>
    <w:pPr>
      <w:numPr>
        <w:numId w:val="30"/>
      </w:numPr>
      <w:spacing w:before="0" w:line="216" w:lineRule="auto"/>
      <w:ind w:left="284" w:hanging="284"/>
    </w:pPr>
    <w:rPr>
      <w:sz w:val="20"/>
    </w:rPr>
  </w:style>
  <w:style w:type="paragraph" w:customStyle="1" w:styleId="Graphbullet3">
    <w:name w:val="Graph bullet 3"/>
    <w:basedOn w:val="Normal"/>
    <w:semiHidden/>
    <w:qFormat/>
    <w:rsid w:val="008965F6"/>
    <w:pPr>
      <w:numPr>
        <w:numId w:val="29"/>
      </w:numPr>
      <w:spacing w:before="0" w:line="216" w:lineRule="auto"/>
      <w:ind w:left="284" w:hanging="284"/>
    </w:pPr>
    <w:rPr>
      <w:sz w:val="20"/>
    </w:rPr>
  </w:style>
  <w:style w:type="paragraph" w:customStyle="1" w:styleId="Graphbullet4">
    <w:name w:val="Graph bullet 4"/>
    <w:basedOn w:val="Normal"/>
    <w:semiHidden/>
    <w:qFormat/>
    <w:rsid w:val="008965F6"/>
    <w:pPr>
      <w:numPr>
        <w:numId w:val="31"/>
      </w:numPr>
      <w:spacing w:before="0"/>
      <w:ind w:left="284" w:hanging="284"/>
    </w:pPr>
    <w:rPr>
      <w:sz w:val="20"/>
    </w:rPr>
  </w:style>
  <w:style w:type="paragraph" w:customStyle="1" w:styleId="TableTextLarge">
    <w:name w:val="Table Text Large"/>
    <w:basedOn w:val="Normal"/>
    <w:semiHidden/>
    <w:qFormat/>
    <w:rsid w:val="00F77933"/>
    <w:pPr>
      <w:spacing w:before="0"/>
    </w:pPr>
    <w:rPr>
      <w:color w:val="2F2F2F"/>
      <w:sz w:val="18"/>
    </w:rPr>
  </w:style>
  <w:style w:type="paragraph" w:styleId="ListNumber2">
    <w:name w:val="List Number 2"/>
    <w:basedOn w:val="Normal"/>
    <w:uiPriority w:val="99"/>
    <w:semiHidden/>
    <w:rsid w:val="001E0F42"/>
    <w:pPr>
      <w:numPr>
        <w:ilvl w:val="1"/>
        <w:numId w:val="49"/>
      </w:numPr>
      <w:spacing w:before="60" w:line="271" w:lineRule="auto"/>
    </w:pPr>
    <w:rPr>
      <w:color w:val="0021A5" w:themeColor="accent2"/>
    </w:rPr>
  </w:style>
  <w:style w:type="paragraph" w:customStyle="1" w:styleId="Checkbox">
    <w:name w:val="Checkbox"/>
    <w:basedOn w:val="Normal"/>
    <w:qFormat/>
    <w:rsid w:val="00A67285"/>
    <w:pPr>
      <w:spacing w:before="0"/>
    </w:pPr>
  </w:style>
  <w:style w:type="table" w:customStyle="1" w:styleId="TableGrid1">
    <w:name w:val="Table Grid1"/>
    <w:basedOn w:val="TableNormal"/>
    <w:next w:val="TableGrid"/>
    <w:uiPriority w:val="39"/>
    <w:rsid w:val="00CD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List">
    <w:name w:val="NumberedList"/>
    <w:uiPriority w:val="99"/>
    <w:rsid w:val="00754ACC"/>
    <w:pPr>
      <w:numPr>
        <w:numId w:val="47"/>
      </w:numPr>
    </w:pPr>
  </w:style>
  <w:style w:type="paragraph" w:customStyle="1" w:styleId="NumberLevel1">
    <w:name w:val="Number Level 1"/>
    <w:basedOn w:val="Normal"/>
    <w:next w:val="Normal"/>
    <w:link w:val="NumberLevel1Char"/>
    <w:qFormat/>
    <w:rsid w:val="00C87837"/>
    <w:rPr>
      <w:b/>
      <w:color w:val="0021A5" w:themeColor="accent2"/>
    </w:rPr>
  </w:style>
  <w:style w:type="paragraph" w:customStyle="1" w:styleId="NumberLevel2">
    <w:name w:val="Number Level 2"/>
    <w:basedOn w:val="Normal"/>
    <w:next w:val="Normal"/>
    <w:link w:val="NumberLevel2Char"/>
    <w:qFormat/>
    <w:rsid w:val="00311A50"/>
    <w:rPr>
      <w:color w:val="0021A5" w:themeColor="accent2"/>
    </w:rPr>
  </w:style>
  <w:style w:type="character" w:customStyle="1" w:styleId="NumberLevel1Char">
    <w:name w:val="Number Level 1 Char"/>
    <w:basedOn w:val="DefaultParagraphFont"/>
    <w:link w:val="NumberLevel1"/>
    <w:rsid w:val="00C87837"/>
    <w:rPr>
      <w:b/>
      <w:color w:val="0021A5" w:themeColor="accent2"/>
      <w:sz w:val="24"/>
    </w:rPr>
  </w:style>
  <w:style w:type="character" w:customStyle="1" w:styleId="NumberLevel2Char">
    <w:name w:val="Number Level 2 Char"/>
    <w:basedOn w:val="DefaultParagraphFont"/>
    <w:link w:val="NumberLevel2"/>
    <w:rsid w:val="00311A50"/>
    <w:rPr>
      <w:color w:val="0021A5" w:themeColor="accent2"/>
      <w:sz w:val="24"/>
    </w:rPr>
  </w:style>
  <w:style w:type="character" w:styleId="UnresolvedMention">
    <w:name w:val="Unresolved Mention"/>
    <w:basedOn w:val="DefaultParagraphFont"/>
    <w:uiPriority w:val="99"/>
    <w:semiHidden/>
    <w:unhideWhenUsed/>
    <w:rsid w:val="006900A9"/>
    <w:rPr>
      <w:color w:val="605E5C"/>
      <w:shd w:val="clear" w:color="auto" w:fill="E1DFDD"/>
    </w:rPr>
  </w:style>
  <w:style w:type="character" w:styleId="FollowedHyperlink">
    <w:name w:val="FollowedHyperlink"/>
    <w:basedOn w:val="DefaultParagraphFont"/>
    <w:uiPriority w:val="99"/>
    <w:semiHidden/>
    <w:unhideWhenUsed/>
    <w:rsid w:val="00883DEF"/>
    <w:rPr>
      <w:color w:val="00187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334171">
      <w:bodyDiv w:val="1"/>
      <w:marLeft w:val="0"/>
      <w:marRight w:val="0"/>
      <w:marTop w:val="0"/>
      <w:marBottom w:val="0"/>
      <w:divBdr>
        <w:top w:val="none" w:sz="0" w:space="0" w:color="auto"/>
        <w:left w:val="none" w:sz="0" w:space="0" w:color="auto"/>
        <w:bottom w:val="none" w:sz="0" w:space="0" w:color="auto"/>
        <w:right w:val="none" w:sz="0" w:space="0" w:color="auto"/>
      </w:divBdr>
    </w:div>
    <w:div w:id="63190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adschool.ufl.edu/gimsportal/gatorlink/portal.aspx" TargetMode="External"/><Relationship Id="rId18" Type="http://schemas.openxmlformats.org/officeDocument/2006/relationships/hyperlink" Target="https://one.uf.ed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gradschool.ufl.edu/gimsportal/gatorlink/portal.aspx" TargetMode="External"/><Relationship Id="rId17" Type="http://schemas.openxmlformats.org/officeDocument/2006/relationships/hyperlink" Target="https://sed-ncses.org" TargetMode="External"/><Relationship Id="rId2" Type="http://schemas.openxmlformats.org/officeDocument/2006/relationships/customXml" Target="../customXml/item2.xml"/><Relationship Id="rId16" Type="http://schemas.openxmlformats.org/officeDocument/2006/relationships/hyperlink" Target="http://www.etdadmin.com/student/inst?siteId=25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e.uf.ed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gradschool.ufl.edu/gimsportal/gatorlink/portal.aspx" TargetMode="External"/><Relationship Id="rId23" Type="http://schemas.openxmlformats.org/officeDocument/2006/relationships/fontTable" Target="fontTable.xml"/><Relationship Id="rId10" Type="http://schemas.openxmlformats.org/officeDocument/2006/relationships/hyperlink" Target="https://it.ufl.edu/helpdesk/graduate-resources/" TargetMode="External"/><Relationship Id="rId19" Type="http://schemas.openxmlformats.org/officeDocument/2006/relationships/hyperlink" Target="https://one.uf.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ccess.grad.ufl.edu/td/resources/"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itlin\AppData\Roaming\Microsoft\Templates\Small%20business%20startup%20checklist.dotx" TargetMode="Externa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292E"/>
      </a:dk2>
      <a:lt2>
        <a:srgbClr val="64B2C1"/>
      </a:lt2>
      <a:accent1>
        <a:srgbClr val="FA4616"/>
      </a:accent1>
      <a:accent2>
        <a:srgbClr val="0021A5"/>
      </a:accent2>
      <a:accent3>
        <a:srgbClr val="054854"/>
      </a:accent3>
      <a:accent4>
        <a:srgbClr val="00AEEF"/>
      </a:accent4>
      <a:accent5>
        <a:srgbClr val="F99927"/>
      </a:accent5>
      <a:accent6>
        <a:srgbClr val="EC7216"/>
      </a:accent6>
      <a:hlink>
        <a:srgbClr val="2F59FF"/>
      </a:hlink>
      <a:folHlink>
        <a:srgbClr val="00187B"/>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A6544-3417-4F85-99B8-3E0ADEFE1B31}">
  <ds:schemaRefs>
    <ds:schemaRef ds:uri="http://purl.org/dc/terms/"/>
    <ds:schemaRef ds:uri="http://schemas.microsoft.com/office/2006/documentManagement/types"/>
    <ds:schemaRef ds:uri="http://schemas.microsoft.com/office/2006/metadata/properties"/>
    <ds:schemaRef ds:uri="http://schemas.microsoft.com/sharepoint/v3"/>
    <ds:schemaRef ds:uri="http://purl.org/dc/dcmitype/"/>
    <ds:schemaRef ds:uri="http://purl.org/dc/elements/1.1/"/>
    <ds:schemaRef ds:uri="http://www.w3.org/XML/1998/namespace"/>
    <ds:schemaRef ds:uri="http://schemas.microsoft.com/office/infopath/2007/PartnerControls"/>
    <ds:schemaRef ds:uri="16c05727-aa75-4e4a-9b5f-8a80a1165891"/>
    <ds:schemaRef ds:uri="http://schemas.openxmlformats.org/package/2006/metadata/core-properties"/>
    <ds:schemaRef ds:uri="230e9df3-be65-4c73-a93b-d1236ebd677e"/>
    <ds:schemaRef ds:uri="71af3243-3dd4-4a8d-8c0d-dd76da1f02a5"/>
  </ds:schemaRefs>
</ds:datastoreItem>
</file>

<file path=customXml/itemProps2.xml><?xml version="1.0" encoding="utf-8"?>
<ds:datastoreItem xmlns:ds="http://schemas.openxmlformats.org/officeDocument/2006/customXml" ds:itemID="{32589AB2-08F3-4AE3-BDFF-ECDA9F46EB24}">
  <ds:schemaRefs>
    <ds:schemaRef ds:uri="http://schemas.microsoft.com/sharepoint/v3/contenttype/forms"/>
  </ds:schemaRefs>
</ds:datastoreItem>
</file>

<file path=customXml/itemProps3.xml><?xml version="1.0" encoding="utf-8"?>
<ds:datastoreItem xmlns:ds="http://schemas.openxmlformats.org/officeDocument/2006/customXml" ds:itemID="{C3C68C8A-9883-4623-84AF-2574661AA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Small business startup checklist.dotx</Template>
  <TotalTime>3</TotalTime>
  <Pages>2</Pages>
  <Words>767</Words>
  <Characters>4372</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Links>
    <vt:vector size="66" baseType="variant">
      <vt:variant>
        <vt:i4>2556021</vt:i4>
      </vt:variant>
      <vt:variant>
        <vt:i4>29</vt:i4>
      </vt:variant>
      <vt:variant>
        <vt:i4>0</vt:i4>
      </vt:variant>
      <vt:variant>
        <vt:i4>5</vt:i4>
      </vt:variant>
      <vt:variant>
        <vt:lpwstr>https://one.uf.edu/</vt:lpwstr>
      </vt:variant>
      <vt:variant>
        <vt:lpwstr/>
      </vt:variant>
      <vt:variant>
        <vt:i4>2556021</vt:i4>
      </vt:variant>
      <vt:variant>
        <vt:i4>27</vt:i4>
      </vt:variant>
      <vt:variant>
        <vt:i4>0</vt:i4>
      </vt:variant>
      <vt:variant>
        <vt:i4>5</vt:i4>
      </vt:variant>
      <vt:variant>
        <vt:lpwstr>https://one.uf.edu/</vt:lpwstr>
      </vt:variant>
      <vt:variant>
        <vt:lpwstr/>
      </vt:variant>
      <vt:variant>
        <vt:i4>2883633</vt:i4>
      </vt:variant>
      <vt:variant>
        <vt:i4>23</vt:i4>
      </vt:variant>
      <vt:variant>
        <vt:i4>0</vt:i4>
      </vt:variant>
      <vt:variant>
        <vt:i4>5</vt:i4>
      </vt:variant>
      <vt:variant>
        <vt:lpwstr>https://sed-ncses.org/</vt:lpwstr>
      </vt:variant>
      <vt:variant>
        <vt:lpwstr/>
      </vt:variant>
      <vt:variant>
        <vt:i4>2883633</vt:i4>
      </vt:variant>
      <vt:variant>
        <vt:i4>21</vt:i4>
      </vt:variant>
      <vt:variant>
        <vt:i4>0</vt:i4>
      </vt:variant>
      <vt:variant>
        <vt:i4>5</vt:i4>
      </vt:variant>
      <vt:variant>
        <vt:lpwstr>https://sed-ncses.org/</vt:lpwstr>
      </vt:variant>
      <vt:variant>
        <vt:lpwstr/>
      </vt:variant>
      <vt:variant>
        <vt:i4>65551</vt:i4>
      </vt:variant>
      <vt:variant>
        <vt:i4>18</vt:i4>
      </vt:variant>
      <vt:variant>
        <vt:i4>0</vt:i4>
      </vt:variant>
      <vt:variant>
        <vt:i4>5</vt:i4>
      </vt:variant>
      <vt:variant>
        <vt:lpwstr>https://www.etdadmin.com/student/inst?siteId=259</vt:lpwstr>
      </vt:variant>
      <vt:variant>
        <vt:lpwstr/>
      </vt:variant>
      <vt:variant>
        <vt:i4>7143471</vt:i4>
      </vt:variant>
      <vt:variant>
        <vt:i4>15</vt:i4>
      </vt:variant>
      <vt:variant>
        <vt:i4>0</vt:i4>
      </vt:variant>
      <vt:variant>
        <vt:i4>5</vt:i4>
      </vt:variant>
      <vt:variant>
        <vt:lpwstr>https://gradschool.ufl.edu/gimsportal/gatorlink/portal.aspx</vt:lpwstr>
      </vt:variant>
      <vt:variant>
        <vt:lpwstr/>
      </vt:variant>
      <vt:variant>
        <vt:i4>2883693</vt:i4>
      </vt:variant>
      <vt:variant>
        <vt:i4>12</vt:i4>
      </vt:variant>
      <vt:variant>
        <vt:i4>0</vt:i4>
      </vt:variant>
      <vt:variant>
        <vt:i4>5</vt:i4>
      </vt:variant>
      <vt:variant>
        <vt:lpwstr>https://success.grad.ufl.edu/td/resources/</vt:lpwstr>
      </vt:variant>
      <vt:variant>
        <vt:lpwstr/>
      </vt:variant>
      <vt:variant>
        <vt:i4>7143471</vt:i4>
      </vt:variant>
      <vt:variant>
        <vt:i4>8</vt:i4>
      </vt:variant>
      <vt:variant>
        <vt:i4>0</vt:i4>
      </vt:variant>
      <vt:variant>
        <vt:i4>5</vt:i4>
      </vt:variant>
      <vt:variant>
        <vt:lpwstr>https://gradschool.ufl.edu/gimsportal/gatorlink/portal.aspx</vt:lpwstr>
      </vt:variant>
      <vt:variant>
        <vt:lpwstr/>
      </vt:variant>
      <vt:variant>
        <vt:i4>7143471</vt:i4>
      </vt:variant>
      <vt:variant>
        <vt:i4>6</vt:i4>
      </vt:variant>
      <vt:variant>
        <vt:i4>0</vt:i4>
      </vt:variant>
      <vt:variant>
        <vt:i4>5</vt:i4>
      </vt:variant>
      <vt:variant>
        <vt:lpwstr>https://gradschool.ufl.edu/gimsportal/gatorlink/portal.aspx</vt:lpwstr>
      </vt:variant>
      <vt:variant>
        <vt:lpwstr/>
      </vt:variant>
      <vt:variant>
        <vt:i4>2556021</vt:i4>
      </vt:variant>
      <vt:variant>
        <vt:i4>3</vt:i4>
      </vt:variant>
      <vt:variant>
        <vt:i4>0</vt:i4>
      </vt:variant>
      <vt:variant>
        <vt:i4>5</vt:i4>
      </vt:variant>
      <vt:variant>
        <vt:lpwstr>https://one.uf.edu/</vt:lpwstr>
      </vt:variant>
      <vt:variant>
        <vt:lpwstr/>
      </vt:variant>
      <vt:variant>
        <vt:i4>2490408</vt:i4>
      </vt:variant>
      <vt:variant>
        <vt:i4>0</vt:i4>
      </vt:variant>
      <vt:variant>
        <vt:i4>0</vt:i4>
      </vt:variant>
      <vt:variant>
        <vt:i4>5</vt:i4>
      </vt:variant>
      <vt:variant>
        <vt:lpwstr>https://it.ufl.edu/helpdesk/graduate-resources/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dc:creator>
  <cp:keywords/>
  <dc:description/>
  <cp:lastModifiedBy>Lunzmann, Caitlin E</cp:lastModifiedBy>
  <cp:revision>7</cp:revision>
  <cp:lastPrinted>2026-03-17T17:17:00Z</cp:lastPrinted>
  <dcterms:created xsi:type="dcterms:W3CDTF">2026-03-17T17:28:00Z</dcterms:created>
  <dcterms:modified xsi:type="dcterms:W3CDTF">2026-04-02T11:56:00Z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